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BB4F" w14:textId="6F37CD8E" w:rsidR="000335C4" w:rsidRPr="00851643" w:rsidRDefault="000335C4" w:rsidP="000335C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51643">
        <w:rPr>
          <w:rFonts w:ascii="Times New Roman" w:hAnsi="Times New Roman" w:cs="Times New Roman"/>
          <w:b/>
          <w:i/>
          <w:iCs/>
          <w:sz w:val="28"/>
          <w:szCs w:val="28"/>
        </w:rPr>
        <w:t>Результаты психологического обследования на выявление одаренности у детей дошкольного возраста с 5 – 7 лет</w:t>
      </w:r>
    </w:p>
    <w:p w14:paraId="39F9CA6D" w14:textId="052FBB77" w:rsidR="000335C4" w:rsidRDefault="000335C4" w:rsidP="00033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диагностическом обследовании на выявление художественно - творческой одаренности участвовали дети старших и подготовительной групп с высоким уровнем развития и с уровнем выше среднего. Всего в обследовании приняло участие 55 детей-100%:</w:t>
      </w:r>
    </w:p>
    <w:p w14:paraId="0A117028" w14:textId="3BF14F69" w:rsidR="000335C4" w:rsidRDefault="000335C4" w:rsidP="00033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 них 18 детей (33%) - имеют </w:t>
      </w:r>
      <w:r w:rsidRPr="008516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художественно – изобразительную</w:t>
      </w:r>
      <w:r>
        <w:rPr>
          <w:rFonts w:ascii="Times New Roman" w:hAnsi="Times New Roman" w:cs="Times New Roman"/>
          <w:sz w:val="28"/>
          <w:szCs w:val="28"/>
        </w:rPr>
        <w:t xml:space="preserve"> одаренность;</w:t>
      </w:r>
    </w:p>
    <w:p w14:paraId="33804487" w14:textId="4C0B1ED9" w:rsidR="000335C4" w:rsidRDefault="000335C4" w:rsidP="00033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 детей (36%) – имеют </w:t>
      </w:r>
      <w:r w:rsidRPr="00873FDA">
        <w:rPr>
          <w:rFonts w:ascii="Times New Roman" w:hAnsi="Times New Roman" w:cs="Times New Roman"/>
          <w:b/>
          <w:i/>
          <w:sz w:val="28"/>
          <w:szCs w:val="28"/>
        </w:rPr>
        <w:t>музыкальн</w:t>
      </w:r>
      <w:r>
        <w:rPr>
          <w:rFonts w:ascii="Times New Roman" w:hAnsi="Times New Roman" w:cs="Times New Roman"/>
          <w:b/>
          <w:i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одаренность;</w:t>
      </w:r>
    </w:p>
    <w:p w14:paraId="61AB3D2D" w14:textId="0D25A060" w:rsidR="000335C4" w:rsidRDefault="00851643" w:rsidP="00033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детей (9%) – имеют </w:t>
      </w:r>
      <w:r w:rsidRPr="00221482">
        <w:rPr>
          <w:rFonts w:ascii="Times New Roman" w:hAnsi="Times New Roman" w:cs="Times New Roman"/>
          <w:b/>
          <w:i/>
          <w:sz w:val="28"/>
          <w:szCs w:val="28"/>
        </w:rPr>
        <w:t>литературн</w:t>
      </w:r>
      <w:r w:rsidR="008E7064">
        <w:rPr>
          <w:rFonts w:ascii="Times New Roman" w:hAnsi="Times New Roman" w:cs="Times New Roman"/>
          <w:b/>
          <w:i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одаренность;</w:t>
      </w:r>
    </w:p>
    <w:p w14:paraId="5BCE9419" w14:textId="28F71CC0" w:rsidR="00851643" w:rsidRDefault="00851643" w:rsidP="00033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 детей (27%) – имеют </w:t>
      </w:r>
      <w:r w:rsidRPr="00AF7F67">
        <w:rPr>
          <w:rFonts w:ascii="Times New Roman" w:hAnsi="Times New Roman" w:cs="Times New Roman"/>
          <w:b/>
          <w:i/>
          <w:sz w:val="28"/>
          <w:szCs w:val="28"/>
        </w:rPr>
        <w:t>артистическ</w:t>
      </w:r>
      <w:r>
        <w:rPr>
          <w:rFonts w:ascii="Times New Roman" w:hAnsi="Times New Roman" w:cs="Times New Roman"/>
          <w:b/>
          <w:i/>
          <w:sz w:val="28"/>
          <w:szCs w:val="28"/>
        </w:rPr>
        <w:t>ую</w:t>
      </w:r>
      <w:r w:rsidRPr="00AF7F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одаренность</w:t>
      </w:r>
    </w:p>
    <w:p w14:paraId="2B16A7B3" w14:textId="0205185A" w:rsidR="00851643" w:rsidRDefault="00851643" w:rsidP="000335C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51643">
        <w:rPr>
          <w:rFonts w:ascii="Times New Roman" w:hAnsi="Times New Roman" w:cs="Times New Roman"/>
          <w:i/>
          <w:iCs/>
          <w:sz w:val="28"/>
          <w:szCs w:val="28"/>
          <w:u w:val="single"/>
        </w:rPr>
        <w:t>19 детей (34%) – без проявления одаренности</w:t>
      </w:r>
    </w:p>
    <w:p w14:paraId="1883D8D0" w14:textId="05C718B2" w:rsidR="00572E9D" w:rsidRDefault="00572E9D" w:rsidP="000335C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  <w:drawing>
          <wp:inline distT="0" distB="0" distL="0" distR="0" wp14:anchorId="420B1A8A" wp14:editId="190076E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F6C2BD5" w14:textId="78004F19" w:rsidR="00D94CEC" w:rsidRDefault="000335C4" w:rsidP="00033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диагностического обследования были использованы следующие методики: </w:t>
      </w:r>
      <w:r w:rsidR="00851643">
        <w:rPr>
          <w:rFonts w:ascii="Times New Roman" w:hAnsi="Times New Roman" w:cs="Times New Roman"/>
          <w:sz w:val="28"/>
          <w:szCs w:val="28"/>
        </w:rPr>
        <w:t>«Карта</w:t>
      </w:r>
      <w:r>
        <w:rPr>
          <w:rFonts w:ascii="Times New Roman" w:hAnsi="Times New Roman" w:cs="Times New Roman"/>
          <w:sz w:val="28"/>
          <w:szCs w:val="28"/>
        </w:rPr>
        <w:t xml:space="preserve"> одаренности» (А.И. Савенков), Тест «Назови картинку» </w:t>
      </w:r>
      <w:r w:rsidR="00851643">
        <w:rPr>
          <w:rFonts w:ascii="Times New Roman" w:hAnsi="Times New Roman" w:cs="Times New Roman"/>
          <w:sz w:val="28"/>
          <w:szCs w:val="28"/>
        </w:rPr>
        <w:t>(творческий</w:t>
      </w:r>
      <w:r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851643">
        <w:rPr>
          <w:rFonts w:ascii="Times New Roman" w:hAnsi="Times New Roman" w:cs="Times New Roman"/>
          <w:sz w:val="28"/>
          <w:szCs w:val="28"/>
        </w:rPr>
        <w:t>), методика</w:t>
      </w:r>
      <w:r>
        <w:rPr>
          <w:rFonts w:ascii="Times New Roman" w:hAnsi="Times New Roman" w:cs="Times New Roman"/>
          <w:sz w:val="28"/>
          <w:szCs w:val="28"/>
        </w:rPr>
        <w:t xml:space="preserve"> «Социометрия» (социальный компонент</w:t>
      </w:r>
      <w:r w:rsidR="00851643">
        <w:rPr>
          <w:rFonts w:ascii="Times New Roman" w:hAnsi="Times New Roman" w:cs="Times New Roman"/>
          <w:sz w:val="28"/>
          <w:szCs w:val="28"/>
        </w:rPr>
        <w:t>), Методика</w:t>
      </w:r>
      <w:r>
        <w:rPr>
          <w:rFonts w:ascii="Times New Roman" w:hAnsi="Times New Roman" w:cs="Times New Roman"/>
          <w:sz w:val="28"/>
          <w:szCs w:val="28"/>
        </w:rPr>
        <w:t xml:space="preserve"> «МЭДИС» (экспресс диагностика интеллектуальных способностей дошкольников) –(интеллектуальный компонент)</w:t>
      </w:r>
    </w:p>
    <w:p w14:paraId="40A5B31F" w14:textId="2FD57EE9" w:rsidR="00851643" w:rsidRDefault="00851643" w:rsidP="00033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727189" w14:textId="43693C4C" w:rsidR="00851643" w:rsidRPr="00851643" w:rsidRDefault="00851643" w:rsidP="00851643">
      <w:pPr>
        <w:spacing w:after="0"/>
        <w:jc w:val="right"/>
        <w:rPr>
          <w:i/>
          <w:iCs/>
        </w:rPr>
      </w:pPr>
      <w:r w:rsidRPr="00851643">
        <w:rPr>
          <w:rFonts w:ascii="Times New Roman" w:hAnsi="Times New Roman" w:cs="Times New Roman"/>
          <w:i/>
          <w:iCs/>
          <w:sz w:val="28"/>
          <w:szCs w:val="28"/>
        </w:rPr>
        <w:t>Педагог – психолог: Рыженкова О.В.</w:t>
      </w:r>
    </w:p>
    <w:sectPr w:rsidR="00851643" w:rsidRPr="0085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EC"/>
    <w:rsid w:val="000335C4"/>
    <w:rsid w:val="00186DE7"/>
    <w:rsid w:val="003D0FB9"/>
    <w:rsid w:val="004401FE"/>
    <w:rsid w:val="00572E9D"/>
    <w:rsid w:val="00851643"/>
    <w:rsid w:val="008E7064"/>
    <w:rsid w:val="009C7E67"/>
    <w:rsid w:val="00D07AA4"/>
    <w:rsid w:val="00D9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BC05"/>
  <w15:chartTrackingRefBased/>
  <w15:docId w15:val="{68CCD3FC-91FC-429E-A7AA-661D2393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5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33%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48-4B88-B39A-DE4C633567F1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48-4B88-B39A-DE4C633567F1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48-4B88-B39A-DE4C633567F1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48-4B88-B39A-DE4C633567F1}"/>
              </c:ext>
            </c:extLst>
          </c:dPt>
          <c:cat>
            <c:strRef>
              <c:f>Лист1!$A$2:$A$5</c:f>
              <c:strCache>
                <c:ptCount val="4"/>
                <c:pt idx="0">
                  <c:v>МУЗЫКА</c:v>
                </c:pt>
                <c:pt idx="1">
                  <c:v>ЛИТ _РА</c:v>
                </c:pt>
                <c:pt idx="2">
                  <c:v>АРТИСТИЗМ</c:v>
                </c:pt>
                <c:pt idx="3">
                  <c:v>ИЗО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</c:v>
                </c:pt>
                <c:pt idx="1">
                  <c:v>0.09</c:v>
                </c:pt>
                <c:pt idx="2">
                  <c:v>0.27</c:v>
                </c:pt>
                <c:pt idx="3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11-4817-83C9-CF635520D0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2021-04-14T07:36:00Z</dcterms:created>
  <dcterms:modified xsi:type="dcterms:W3CDTF">2021-04-19T06:46:00Z</dcterms:modified>
</cp:coreProperties>
</file>