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E3" w:rsidRPr="00D66FE2" w:rsidRDefault="00D66FE2" w:rsidP="00D66F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№27 «Светлячок»</w:t>
      </w:r>
    </w:p>
    <w:p w:rsidR="00D66FE2" w:rsidRDefault="0099177B" w:rsidP="00D66FE2">
      <w:pPr>
        <w:tabs>
          <w:tab w:val="left" w:pos="2355"/>
          <w:tab w:val="left" w:pos="3960"/>
        </w:tabs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99177B" w:rsidRDefault="0099177B" w:rsidP="00D66FE2">
      <w:pPr>
        <w:tabs>
          <w:tab w:val="left" w:pos="2355"/>
          <w:tab w:val="left" w:pos="3960"/>
        </w:tabs>
        <w:rPr>
          <w:sz w:val="56"/>
          <w:szCs w:val="56"/>
        </w:rPr>
      </w:pPr>
    </w:p>
    <w:p w:rsidR="00D66FE2" w:rsidRDefault="001029F0" w:rsidP="0099177B">
      <w:pPr>
        <w:jc w:val="center"/>
        <w:rPr>
          <w:sz w:val="56"/>
          <w:szCs w:val="56"/>
        </w:rPr>
      </w:pPr>
      <w:r w:rsidRPr="00D66FE2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  <w:r w:rsidRPr="00D66FE2">
        <w:rPr>
          <w:sz w:val="56"/>
          <w:szCs w:val="56"/>
        </w:rPr>
        <w:t xml:space="preserve"> </w:t>
      </w:r>
    </w:p>
    <w:p w:rsidR="0099177B" w:rsidRPr="00D66FE2" w:rsidRDefault="00D66FE2" w:rsidP="0099177B">
      <w:pPr>
        <w:jc w:val="center"/>
        <w:rPr>
          <w:rFonts w:ascii="Times New Roman" w:hAnsi="Times New Roman" w:cs="Times New Roman"/>
          <w:sz w:val="56"/>
          <w:szCs w:val="56"/>
        </w:rPr>
      </w:pPr>
      <w:r w:rsidRPr="00D66FE2">
        <w:rPr>
          <w:rFonts w:ascii="Times New Roman" w:hAnsi="Times New Roman" w:cs="Times New Roman"/>
          <w:sz w:val="56"/>
          <w:szCs w:val="56"/>
        </w:rPr>
        <w:t>Тема</w:t>
      </w:r>
      <w:r>
        <w:rPr>
          <w:rFonts w:ascii="Times New Roman" w:hAnsi="Times New Roman" w:cs="Times New Roman"/>
          <w:sz w:val="56"/>
          <w:szCs w:val="56"/>
        </w:rPr>
        <w:t xml:space="preserve">: </w:t>
      </w:r>
      <w:r w:rsidR="001029F0" w:rsidRPr="00D66FE2">
        <w:rPr>
          <w:rFonts w:ascii="Times New Roman" w:hAnsi="Times New Roman" w:cs="Times New Roman"/>
          <w:sz w:val="56"/>
          <w:szCs w:val="56"/>
        </w:rPr>
        <w:t xml:space="preserve">«Организация детского экспериментирования </w:t>
      </w:r>
    </w:p>
    <w:p w:rsidR="0043014E" w:rsidRDefault="001029F0" w:rsidP="0099177B">
      <w:pPr>
        <w:jc w:val="center"/>
        <w:rPr>
          <w:rFonts w:ascii="Times New Roman" w:hAnsi="Times New Roman" w:cs="Times New Roman"/>
          <w:sz w:val="56"/>
          <w:szCs w:val="56"/>
        </w:rPr>
      </w:pPr>
      <w:r w:rsidRPr="00D66FE2">
        <w:rPr>
          <w:rFonts w:ascii="Times New Roman" w:hAnsi="Times New Roman" w:cs="Times New Roman"/>
          <w:sz w:val="56"/>
          <w:szCs w:val="56"/>
        </w:rPr>
        <w:t>в домашних условиях»</w:t>
      </w:r>
    </w:p>
    <w:p w:rsidR="00D66FE2" w:rsidRDefault="00D66FE2" w:rsidP="0099177B">
      <w:pPr>
        <w:jc w:val="center"/>
        <w:rPr>
          <w:color w:val="538135" w:themeColor="accent6" w:themeShade="BF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3343643"/>
            <wp:effectExtent l="0" t="0" r="3175" b="9525"/>
            <wp:docPr id="2" name="Рисунок 2" descr="http://sad73.virtualtaganrog.ru/images/fde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3.virtualtaganrog.ru/images/fdef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E2" w:rsidRDefault="00D66FE2" w:rsidP="0099177B">
      <w:pPr>
        <w:jc w:val="center"/>
        <w:rPr>
          <w:color w:val="538135" w:themeColor="accent6" w:themeShade="BF"/>
          <w:sz w:val="56"/>
          <w:szCs w:val="56"/>
        </w:rPr>
      </w:pPr>
    </w:p>
    <w:p w:rsidR="00D66FE2" w:rsidRPr="00D66FE2" w:rsidRDefault="00D66FE2" w:rsidP="00D66FE2">
      <w:pPr>
        <w:jc w:val="right"/>
        <w:rPr>
          <w:rFonts w:ascii="Times New Roman" w:hAnsi="Times New Roman" w:cs="Times New Roman"/>
          <w:sz w:val="32"/>
          <w:szCs w:val="56"/>
        </w:rPr>
      </w:pPr>
      <w:r w:rsidRPr="00D66FE2">
        <w:rPr>
          <w:rFonts w:ascii="Times New Roman" w:hAnsi="Times New Roman" w:cs="Times New Roman"/>
          <w:sz w:val="32"/>
          <w:szCs w:val="56"/>
        </w:rPr>
        <w:t>Воспитатель: Губанова Т.В.</w:t>
      </w:r>
    </w:p>
    <w:p w:rsidR="00D66FE2" w:rsidRPr="00D66FE2" w:rsidRDefault="00D66FE2" w:rsidP="00D66FE2">
      <w:pPr>
        <w:jc w:val="center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>п</w:t>
      </w:r>
      <w:proofErr w:type="gramStart"/>
      <w:r w:rsidRPr="00D66FE2">
        <w:rPr>
          <w:rFonts w:ascii="Times New Roman" w:hAnsi="Times New Roman" w:cs="Times New Roman"/>
          <w:sz w:val="32"/>
          <w:szCs w:val="56"/>
        </w:rPr>
        <w:t>.Щ</w:t>
      </w:r>
      <w:proofErr w:type="gramEnd"/>
      <w:r w:rsidRPr="00D66FE2">
        <w:rPr>
          <w:rFonts w:ascii="Times New Roman" w:hAnsi="Times New Roman" w:cs="Times New Roman"/>
          <w:sz w:val="32"/>
          <w:szCs w:val="56"/>
        </w:rPr>
        <w:t>едрино2018</w:t>
      </w:r>
    </w:p>
    <w:p w:rsidR="00D66FE2" w:rsidRDefault="00D66FE2" w:rsidP="0099177B">
      <w:pPr>
        <w:spacing w:after="0" w:line="240" w:lineRule="auto"/>
        <w:jc w:val="both"/>
        <w:rPr>
          <w:color w:val="538135" w:themeColor="accent6" w:themeShade="BF"/>
          <w:sz w:val="56"/>
          <w:szCs w:val="56"/>
        </w:rPr>
      </w:pPr>
    </w:p>
    <w:p w:rsidR="00D66FE2" w:rsidRDefault="00D66FE2" w:rsidP="00D66FE2">
      <w:pPr>
        <w:spacing w:after="0" w:line="240" w:lineRule="auto"/>
        <w:ind w:firstLine="708"/>
        <w:jc w:val="both"/>
        <w:rPr>
          <w:color w:val="538135" w:themeColor="accent6" w:themeShade="BF"/>
          <w:sz w:val="56"/>
          <w:szCs w:val="56"/>
        </w:rPr>
      </w:pPr>
    </w:p>
    <w:p w:rsidR="00143366" w:rsidRPr="00143366" w:rsidRDefault="001029F0" w:rsidP="00D6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2">
        <w:rPr>
          <w:rFonts w:ascii="Times New Roman" w:hAnsi="Times New Roman" w:cs="Times New Roman"/>
          <w:sz w:val="28"/>
          <w:szCs w:val="28"/>
        </w:rPr>
        <w:lastRenderedPageBreak/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D66FE2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D66FE2"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</w:t>
      </w:r>
      <w:r w:rsidR="00143366">
        <w:rPr>
          <w:rFonts w:ascii="Times New Roman" w:hAnsi="Times New Roman" w:cs="Times New Roman"/>
          <w:sz w:val="28"/>
          <w:szCs w:val="28"/>
        </w:rPr>
        <w:t xml:space="preserve"> неструктурированные материал</w:t>
      </w:r>
      <w:proofErr w:type="gramStart"/>
      <w:r w:rsidR="0014336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66FE2">
        <w:rPr>
          <w:rFonts w:ascii="Times New Roman" w:hAnsi="Times New Roman" w:cs="Times New Roman"/>
          <w:sz w:val="28"/>
          <w:szCs w:val="28"/>
        </w:rPr>
        <w:t xml:space="preserve">песок, вода), карты, схемы и т.п.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</w:t>
      </w:r>
    </w:p>
    <w:p w:rsidR="00143366" w:rsidRDefault="001029F0" w:rsidP="00D6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FE2">
        <w:rPr>
          <w:rFonts w:ascii="Times New Roman" w:hAnsi="Times New Roman" w:cs="Times New Roman"/>
          <w:sz w:val="28"/>
          <w:szCs w:val="28"/>
        </w:rPr>
        <w:t>Например: Что быстрее растворится:</w:t>
      </w:r>
    </w:p>
    <w:p w:rsidR="00143366" w:rsidRDefault="001029F0" w:rsidP="00D6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FE2">
        <w:rPr>
          <w:rFonts w:ascii="Times New Roman" w:hAnsi="Times New Roman" w:cs="Times New Roman"/>
          <w:sz w:val="28"/>
          <w:szCs w:val="28"/>
        </w:rPr>
        <w:t xml:space="preserve"> - морская соль</w:t>
      </w:r>
    </w:p>
    <w:p w:rsidR="00143366" w:rsidRDefault="001029F0" w:rsidP="00D6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FE2">
        <w:rPr>
          <w:rFonts w:ascii="Times New Roman" w:hAnsi="Times New Roman" w:cs="Times New Roman"/>
          <w:sz w:val="28"/>
          <w:szCs w:val="28"/>
        </w:rPr>
        <w:t xml:space="preserve">- пена для ванны </w:t>
      </w:r>
    </w:p>
    <w:p w:rsidR="00143366" w:rsidRDefault="001029F0" w:rsidP="00D6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FE2">
        <w:rPr>
          <w:rFonts w:ascii="Times New Roman" w:hAnsi="Times New Roman" w:cs="Times New Roman"/>
          <w:sz w:val="28"/>
          <w:szCs w:val="28"/>
        </w:rPr>
        <w:t xml:space="preserve">- хвойный экстракт </w:t>
      </w:r>
    </w:p>
    <w:p w:rsidR="00143366" w:rsidRDefault="001029F0" w:rsidP="0014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FE2">
        <w:rPr>
          <w:rFonts w:ascii="Times New Roman" w:hAnsi="Times New Roman" w:cs="Times New Roman"/>
          <w:sz w:val="28"/>
          <w:szCs w:val="28"/>
        </w:rPr>
        <w:t xml:space="preserve">- кусочки мыла и т.п. </w:t>
      </w:r>
    </w:p>
    <w:p w:rsidR="00143366" w:rsidRDefault="001029F0" w:rsidP="0014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2">
        <w:rPr>
          <w:rFonts w:ascii="Times New Roman" w:hAnsi="Times New Roman" w:cs="Times New Roman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</w:t>
      </w:r>
      <w:r w:rsidR="00143366">
        <w:rPr>
          <w:rFonts w:ascii="Times New Roman" w:hAnsi="Times New Roman" w:cs="Times New Roman"/>
          <w:sz w:val="28"/>
          <w:szCs w:val="28"/>
        </w:rPr>
        <w:t>ко</w:t>
      </w:r>
      <w:r w:rsidRPr="00D66FE2">
        <w:rPr>
          <w:rFonts w:ascii="Times New Roman" w:hAnsi="Times New Roman" w:cs="Times New Roman"/>
          <w:sz w:val="28"/>
          <w:szCs w:val="28"/>
        </w:rPr>
        <w:t xml:space="preserve">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</w:t>
      </w:r>
      <w:r w:rsidR="00143366">
        <w:rPr>
          <w:rFonts w:ascii="Times New Roman" w:hAnsi="Times New Roman" w:cs="Times New Roman"/>
          <w:sz w:val="28"/>
          <w:szCs w:val="28"/>
        </w:rPr>
        <w:t>точного</w:t>
      </w:r>
      <w:r w:rsidRPr="00D66FE2">
        <w:rPr>
          <w:rFonts w:ascii="Times New Roman" w:hAnsi="Times New Roman" w:cs="Times New Roman"/>
          <w:sz w:val="28"/>
          <w:szCs w:val="28"/>
        </w:rPr>
        <w:t xml:space="preserve"> ответа, необходимо обратится к справочной литературе. Эксперимент можно провести во время любой деятельности. </w:t>
      </w:r>
    </w:p>
    <w:p w:rsidR="00143366" w:rsidRDefault="00143366" w:rsidP="0014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ребёнок рисует: у</w:t>
      </w:r>
      <w:r w:rsidR="001029F0" w:rsidRPr="00D66FE2">
        <w:rPr>
          <w:rFonts w:ascii="Times New Roman" w:hAnsi="Times New Roman" w:cs="Times New Roman"/>
          <w:sz w:val="28"/>
          <w:szCs w:val="28"/>
        </w:rPr>
        <w:t xml:space="preserve"> него кончилась зелёная краска. Предложите ему попробовать сделать эту краску самому. Посмотрите, как он </w:t>
      </w:r>
      <w:r w:rsidR="001029F0" w:rsidRPr="00D66FE2">
        <w:rPr>
          <w:rFonts w:ascii="Times New Roman" w:hAnsi="Times New Roman" w:cs="Times New Roman"/>
          <w:sz w:val="28"/>
          <w:szCs w:val="28"/>
        </w:rPr>
        <w:lastRenderedPageBreak/>
        <w:t xml:space="preserve">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143366" w:rsidRDefault="001029F0" w:rsidP="0014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2">
        <w:rPr>
          <w:rFonts w:ascii="Times New Roman" w:hAnsi="Times New Roman" w:cs="Times New Roman"/>
          <w:sz w:val="28"/>
          <w:szCs w:val="28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</w:t>
      </w:r>
    </w:p>
    <w:p w:rsidR="00F869E3" w:rsidRDefault="001029F0" w:rsidP="0014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2">
        <w:rPr>
          <w:rFonts w:ascii="Times New Roman" w:hAnsi="Times New Roman" w:cs="Times New Roman"/>
          <w:sz w:val="28"/>
          <w:szCs w:val="28"/>
        </w:rPr>
        <w:t xml:space="preserve">Для этого необходимо соблюдать некоторые правила: </w:t>
      </w:r>
    </w:p>
    <w:p w:rsidR="00143366" w:rsidRDefault="00143366" w:rsidP="0014336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4DE812" wp14:editId="17CCB223">
            <wp:extent cx="5940425" cy="4455319"/>
            <wp:effectExtent l="0" t="0" r="3175" b="2540"/>
            <wp:docPr id="1" name="Рисунок 1" descr="https://fs00.infourok.ru/images/doc/236/123279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36/123279/2/img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66" w:rsidRPr="00D66FE2" w:rsidRDefault="00143366" w:rsidP="00143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69E3" w:rsidRPr="00D66FE2" w:rsidRDefault="00D66FE2" w:rsidP="00D66F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66FE2">
        <w:rPr>
          <w:rFonts w:ascii="Times New Roman" w:hAnsi="Times New Roman" w:cs="Times New Roman"/>
          <w:b/>
          <w:i/>
          <w:sz w:val="28"/>
          <w:szCs w:val="28"/>
        </w:rPr>
        <w:t>Бурнышева</w:t>
      </w:r>
      <w:proofErr w:type="spellEnd"/>
      <w:r w:rsidRPr="00D66FE2">
        <w:rPr>
          <w:rFonts w:ascii="Times New Roman" w:hAnsi="Times New Roman" w:cs="Times New Roman"/>
          <w:b/>
          <w:i/>
          <w:sz w:val="28"/>
          <w:szCs w:val="28"/>
        </w:rPr>
        <w:t>, М. Г. Развитие познавательной активности детей через экспериментально-исследовательскую деятельность.</w:t>
      </w:r>
    </w:p>
    <w:sectPr w:rsidR="00F869E3" w:rsidRPr="00D6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F3"/>
    <w:rsid w:val="00034FF3"/>
    <w:rsid w:val="001029F0"/>
    <w:rsid w:val="00143366"/>
    <w:rsid w:val="00241D85"/>
    <w:rsid w:val="0099177B"/>
    <w:rsid w:val="00D66FE2"/>
    <w:rsid w:val="00DA6818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26D2-437A-42AC-A8B9-2885D9E9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2014-11-14T08:19:00Z</dcterms:created>
  <dcterms:modified xsi:type="dcterms:W3CDTF">2018-10-22T11:41:00Z</dcterms:modified>
</cp:coreProperties>
</file>