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A4B" w:rsidRPr="004F0A4B" w:rsidRDefault="004F0A4B" w:rsidP="004F0A4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F0A4B">
        <w:rPr>
          <w:rFonts w:ascii="Times New Roman" w:hAnsi="Times New Roman" w:cs="Times New Roman"/>
          <w:b/>
          <w:sz w:val="44"/>
          <w:szCs w:val="28"/>
        </w:rPr>
        <w:t>Книга в жизни ребенка</w:t>
      </w:r>
    </w:p>
    <w:p w:rsidR="004F0A4B" w:rsidRPr="004F0A4B" w:rsidRDefault="004F0A4B" w:rsidP="004F0A4B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A4B">
        <w:rPr>
          <w:rFonts w:ascii="Times New Roman" w:hAnsi="Times New Roman" w:cs="Times New Roman"/>
          <w:i/>
          <w:sz w:val="28"/>
          <w:szCs w:val="28"/>
        </w:rPr>
        <w:t>семейное чтение</w:t>
      </w:r>
    </w:p>
    <w:p w:rsidR="004F0A4B" w:rsidRPr="004F0A4B" w:rsidRDefault="004F0A4B" w:rsidP="004F0A4B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A4B">
        <w:rPr>
          <w:rFonts w:ascii="Times New Roman" w:hAnsi="Times New Roman" w:cs="Times New Roman"/>
          <w:i/>
          <w:sz w:val="28"/>
          <w:szCs w:val="28"/>
        </w:rPr>
        <w:t>рекомендации для родителей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4B" w:rsidRPr="004F0A4B" w:rsidRDefault="004F0A4B" w:rsidP="004F0A4B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A4B">
        <w:rPr>
          <w:rFonts w:ascii="Times New Roman" w:hAnsi="Times New Roman" w:cs="Times New Roman"/>
          <w:b/>
          <w:i/>
          <w:sz w:val="28"/>
          <w:szCs w:val="28"/>
        </w:rPr>
        <w:t>Чтение в годы детства – это, прежде всего,</w:t>
      </w:r>
    </w:p>
    <w:p w:rsidR="004F0A4B" w:rsidRPr="004F0A4B" w:rsidRDefault="004F0A4B" w:rsidP="004F0A4B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A4B">
        <w:rPr>
          <w:rFonts w:ascii="Times New Roman" w:hAnsi="Times New Roman" w:cs="Times New Roman"/>
          <w:b/>
          <w:i/>
          <w:sz w:val="28"/>
          <w:szCs w:val="28"/>
        </w:rPr>
        <w:t>воспитание сердца, прикосновение</w:t>
      </w:r>
    </w:p>
    <w:p w:rsidR="004F0A4B" w:rsidRPr="004F0A4B" w:rsidRDefault="004F0A4B" w:rsidP="004F0A4B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A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человеческого благородства</w:t>
      </w:r>
    </w:p>
    <w:p w:rsidR="004F0A4B" w:rsidRPr="004F0A4B" w:rsidRDefault="004F0A4B" w:rsidP="004F0A4B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A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к сокровенным уголкам детской души</w:t>
      </w:r>
    </w:p>
    <w:p w:rsidR="004F0A4B" w:rsidRPr="004F0A4B" w:rsidRDefault="004F0A4B" w:rsidP="004F0A4B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A4B">
        <w:rPr>
          <w:rFonts w:ascii="Times New Roman" w:hAnsi="Times New Roman" w:cs="Times New Roman"/>
          <w:b/>
          <w:i/>
          <w:sz w:val="28"/>
          <w:szCs w:val="28"/>
        </w:rPr>
        <w:t>В. Сухомлинский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sz w:val="28"/>
          <w:szCs w:val="28"/>
        </w:rPr>
        <w:t xml:space="preserve">        Чтение должно занимать в жизни ребенка важное место. Приобщение к книге – одна из основных задач художественно-эстетического воспитания ребенка. Знакомство ребенка с лучшими образцами мировой литературы должно начинаться с первых лет жизни.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sz w:val="28"/>
          <w:szCs w:val="28"/>
        </w:rPr>
        <w:t xml:space="preserve">        Открывая ребенку книгу - Вы открываете ему мир. Вы заставляете его размышлять, наслаждаться и узнавать как можно больше. Вы помогаете ему хорошо учиться в школе и в один прекрасный день найти интересную работу. Но, прежде всего, Вы наслаждаетесь временем, проведенным вместе с ним.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sz w:val="28"/>
          <w:szCs w:val="28"/>
        </w:rPr>
        <w:t xml:space="preserve">        Слушая сказку или книжку, 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 Если такого сопереживания не происходит - книга или фильм проходит мимо ребёнка, не оставляя следа в его душе. Поэтому, выбирая книги и фильмы для малыша, важно обращать внимание, прежде всего на то, каковы их герои (к чему они стремятся, как поступают, в какие отношения вступают с другими персонажами), и на то, насколько живо, интересно и талантливо они изображены (иначе сопереживание не возникнет) 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sz w:val="28"/>
          <w:szCs w:val="28"/>
        </w:rPr>
        <w:t xml:space="preserve">        Семейное чтение это лучший вид коллективного общения. У детей, чьи родители любят читать, скорее разовьется вкус к </w:t>
      </w:r>
      <w:proofErr w:type="spellStart"/>
      <w:r w:rsidRPr="004F0A4B">
        <w:rPr>
          <w:rFonts w:ascii="Times New Roman" w:hAnsi="Times New Roman" w:cs="Times New Roman"/>
          <w:sz w:val="28"/>
          <w:szCs w:val="28"/>
        </w:rPr>
        <w:t>чтению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F0A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0A4B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4F0A4B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4F0A4B">
        <w:rPr>
          <w:rFonts w:ascii="Times New Roman" w:hAnsi="Times New Roman" w:cs="Times New Roman"/>
          <w:sz w:val="28"/>
          <w:szCs w:val="28"/>
        </w:rPr>
        <w:lastRenderedPageBreak/>
        <w:t>читают вместе с детьми, это сближает их, а также помогает малышу лучше усваивать содержание прочитанного.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sz w:val="28"/>
          <w:szCs w:val="28"/>
        </w:rPr>
        <w:t xml:space="preserve">        Вопрос, как привить ребёнку любовь к чтению, волнует многих родителей. Однозначного ответа нет, хотя имеется ряд общих правил и рекомендаций.</w:t>
      </w:r>
    </w:p>
    <w:p w:rsidR="004F0A4B" w:rsidRPr="004F0A4B" w:rsidRDefault="004F0A4B" w:rsidP="004F0A4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A4B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Определите круг читательских интересов своих детей, обдуманно подходите к выбору книг.</w:t>
      </w:r>
      <w:proofErr w:type="gramEnd"/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Книги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>, которые вы читаете с детьми, должны соответствовать возрасту вашего ребенка.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 Изучайте списки рекомендованных программных произведений детской литературы для домашнего чтения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 Следите, чтобы ребенок читал книги систематически, желательно каждый день.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Пользу приносит только постоянное разностороннее чтение.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 Старайтесь, по возможности, чаще беседовать с детьми о прочитанных книгах, организуйте совместное чтение вслух.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Это принесет неоценимую пользу и дошкольникам, и детям </w:t>
      </w:r>
      <w:proofErr w:type="gramStart"/>
      <w:r w:rsidRPr="004F0A4B">
        <w:rPr>
          <w:rFonts w:ascii="Times New Roman" w:hAnsi="Times New Roman" w:cs="Times New Roman"/>
          <w:i/>
          <w:sz w:val="28"/>
          <w:szCs w:val="28"/>
        </w:rPr>
        <w:t>более старшего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возраста.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Если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Вы обнаружите у своего ребенка наклонности к музыке, рисованию, если он мастерит что-то своими руками, рекомендуйте ему обращаться в библиотеку, где он найдет в книгах, журналах ответы на все свои вопросы.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Давайте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Вашим детям читать книги по интересующей их тематике. Им нравятся животные, спорт или волшебство? Удивите их книгами или журналами, позволяющими получить наиболее полные знания по их интересам.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Помогите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создать ему небольшую, но хорошо подобранную библиотеку из произведений лучших детских писателей. Это способствует развитию любви к чтению и бережному отношению к книге.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lastRenderedPageBreak/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Прививайте детям гигиенические навыки и привычки: не позволяйте им читать лежа, во время еды. Приучайте их по окончании чтения класть книгу на место.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Воспитывайте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бережное отношение к книге. Ребенок должен твердо усвоить правила обращения с книгой: нельзя перегибать книгу, класть в нее карандаши, ручки и другие предметы - от этого портится переплет, отрываются и выпадают листы.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Читайте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Вашим детям. Старайтесь читать им ежедневно в одно и то же время. Очень подходит для этого время перед отходом ко сну.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>Пусть Ваши дети видят, как Вы читаете.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Это лучший способ показать им, что чтение важно и для Вас, и Вы наслаждаетесь им.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>Просите старших детей читать младшим.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  Ходите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вместе в библиотеку. Попросите библиотекаря помочь Вашему ребенку найти нужную книгу. Запишитесь в библиотеку сами, и тогда Вы сможете брать книгу для семейного чтения домой.</w:t>
      </w:r>
    </w:p>
    <w:p w:rsidR="004F0A4B" w:rsidRPr="004F0A4B" w:rsidRDefault="004F0A4B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F0A4B">
        <w:rPr>
          <w:rFonts w:ascii="Times New Roman" w:eastAsia="MS Gothic" w:hAnsi="Times New Roman" w:cs="Times New Roman" w:hint="eastAsia"/>
          <w:i/>
          <w:sz w:val="28"/>
          <w:szCs w:val="28"/>
        </w:rPr>
        <w:t>➢</w:t>
      </w:r>
      <w:r w:rsidRPr="004F0A4B">
        <w:rPr>
          <w:rFonts w:ascii="Times New Roman" w:hAnsi="Times New Roman" w:cs="Times New Roman"/>
          <w:i/>
          <w:sz w:val="28"/>
          <w:szCs w:val="28"/>
        </w:rPr>
        <w:t xml:space="preserve">Участвуйте </w:t>
      </w:r>
      <w:proofErr w:type="gramStart"/>
      <w:r w:rsidRPr="004F0A4B">
        <w:rPr>
          <w:rFonts w:ascii="Times New Roman" w:hAnsi="Times New Roman" w:cs="Times New Roman"/>
          <w:i/>
          <w:sz w:val="28"/>
          <w:szCs w:val="28"/>
        </w:rPr>
        <w:t>в  литературных</w:t>
      </w:r>
      <w:proofErr w:type="gramEnd"/>
      <w:r w:rsidRPr="004F0A4B">
        <w:rPr>
          <w:rFonts w:ascii="Times New Roman" w:hAnsi="Times New Roman" w:cs="Times New Roman"/>
          <w:i/>
          <w:sz w:val="28"/>
          <w:szCs w:val="28"/>
        </w:rPr>
        <w:t xml:space="preserve"> конкурсах, оформлении альбомов чтения и т.д.</w:t>
      </w:r>
    </w:p>
    <w:p w:rsidR="00532AC4" w:rsidRPr="004F0A4B" w:rsidRDefault="00532AC4" w:rsidP="004F0A4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532AC4" w:rsidRPr="004F0A4B" w:rsidSect="0002348A">
      <w:pgSz w:w="11906" w:h="16838"/>
      <w:pgMar w:top="1134" w:right="850" w:bottom="1134" w:left="1701" w:header="708" w:footer="708" w:gutter="0"/>
      <w:pgBorders w:offsetFrom="page">
        <w:top w:val="bats" w:sz="19" w:space="24" w:color="C0504D" w:themeColor="accent2"/>
        <w:left w:val="bats" w:sz="19" w:space="24" w:color="C0504D" w:themeColor="accent2"/>
        <w:bottom w:val="bats" w:sz="19" w:space="24" w:color="C0504D" w:themeColor="accent2"/>
        <w:right w:val="bats" w:sz="19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61"/>
    <w:rsid w:val="0002348A"/>
    <w:rsid w:val="004F0A4B"/>
    <w:rsid w:val="00532AC4"/>
    <w:rsid w:val="00B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2017-10-20T10:47:00Z</cp:lastPrinted>
  <dcterms:created xsi:type="dcterms:W3CDTF">2017-10-20T10:42:00Z</dcterms:created>
  <dcterms:modified xsi:type="dcterms:W3CDTF">2018-10-22T11:44:00Z</dcterms:modified>
</cp:coreProperties>
</file>