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92C" w:rsidRPr="004415B9" w:rsidRDefault="004415B9" w:rsidP="004415B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415B9">
        <w:rPr>
          <w:rFonts w:ascii="Times New Roman" w:eastAsia="Times New Roman" w:hAnsi="Times New Roman" w:cs="Times New Roman"/>
          <w:b/>
          <w:color w:val="000000"/>
          <w:sz w:val="28"/>
          <w:szCs w:val="28"/>
          <w:lang w:eastAsia="ru-RU"/>
        </w:rPr>
        <w:t>Консультация для педагогов</w:t>
      </w:r>
    </w:p>
    <w:p w:rsidR="004415B9" w:rsidRDefault="004415B9" w:rsidP="00E14D56">
      <w:pPr>
        <w:shd w:val="clear" w:color="auto" w:fill="FFFFFF"/>
        <w:spacing w:after="0"/>
        <w:jc w:val="center"/>
        <w:rPr>
          <w:rFonts w:ascii="Verdana" w:eastAsia="Times New Roman" w:hAnsi="Verdana" w:cs="Calibri"/>
          <w:b/>
          <w:bCs/>
          <w:color w:val="000000"/>
          <w:lang w:eastAsia="ru-RU"/>
        </w:rPr>
      </w:pPr>
    </w:p>
    <w:p w:rsidR="003A592C" w:rsidRPr="00CB2ECC" w:rsidRDefault="003A592C" w:rsidP="00E14D56">
      <w:pPr>
        <w:shd w:val="clear" w:color="auto" w:fill="FFFFFF"/>
        <w:spacing w:after="0"/>
        <w:jc w:val="center"/>
        <w:rPr>
          <w:rFonts w:ascii="Times New Roman" w:eastAsia="Times New Roman" w:hAnsi="Times New Roman" w:cs="Times New Roman"/>
          <w:color w:val="000000"/>
          <w:lang w:eastAsia="ru-RU"/>
        </w:rPr>
      </w:pPr>
      <w:r w:rsidRPr="00CB2ECC">
        <w:rPr>
          <w:rFonts w:ascii="Times New Roman" w:eastAsia="Times New Roman" w:hAnsi="Times New Roman" w:cs="Times New Roman"/>
          <w:b/>
          <w:bCs/>
          <w:color w:val="000000"/>
          <w:lang w:eastAsia="ru-RU"/>
        </w:rPr>
        <w:t>РАЗВИТИЕ ПЛОСКОСТНОГО КОНСТРУИРОВАНИЯ И</w:t>
      </w:r>
    </w:p>
    <w:p w:rsidR="003A592C" w:rsidRPr="00CB2ECC" w:rsidRDefault="003A592C" w:rsidP="00E14D56">
      <w:pPr>
        <w:shd w:val="clear" w:color="auto" w:fill="FFFFFF"/>
        <w:spacing w:after="0"/>
        <w:jc w:val="center"/>
        <w:rPr>
          <w:rFonts w:ascii="Times New Roman" w:eastAsia="Times New Roman" w:hAnsi="Times New Roman" w:cs="Times New Roman"/>
          <w:color w:val="000000"/>
          <w:lang w:eastAsia="ru-RU"/>
        </w:rPr>
      </w:pPr>
      <w:r w:rsidRPr="00CB2ECC">
        <w:rPr>
          <w:rFonts w:ascii="Times New Roman" w:eastAsia="Times New Roman" w:hAnsi="Times New Roman" w:cs="Times New Roman"/>
          <w:b/>
          <w:bCs/>
          <w:color w:val="000000"/>
          <w:lang w:eastAsia="ru-RU"/>
        </w:rPr>
        <w:t>МОДЕЛИРОВАНИЯ  У ДЕТЕЙ СТАРШЕГО ДОШКОЛЬНОГО</w:t>
      </w:r>
    </w:p>
    <w:p w:rsidR="003A592C" w:rsidRPr="00CB2ECC" w:rsidRDefault="003A592C" w:rsidP="00E14D56">
      <w:pPr>
        <w:shd w:val="clear" w:color="auto" w:fill="FFFFFF"/>
        <w:spacing w:after="0"/>
        <w:ind w:firstLine="424"/>
        <w:jc w:val="center"/>
        <w:rPr>
          <w:rFonts w:ascii="Times New Roman" w:eastAsia="Times New Roman" w:hAnsi="Times New Roman" w:cs="Times New Roman"/>
          <w:color w:val="000000"/>
          <w:lang w:eastAsia="ru-RU"/>
        </w:rPr>
      </w:pPr>
      <w:r w:rsidRPr="00CB2ECC">
        <w:rPr>
          <w:rFonts w:ascii="Times New Roman" w:eastAsia="Times New Roman" w:hAnsi="Times New Roman" w:cs="Times New Roman"/>
          <w:b/>
          <w:bCs/>
          <w:color w:val="000000"/>
          <w:lang w:eastAsia="ru-RU"/>
        </w:rPr>
        <w:t xml:space="preserve">      ВОЗРАСТА  С </w:t>
      </w:r>
      <w:r w:rsidR="00E14D56" w:rsidRPr="00CB2ECC">
        <w:rPr>
          <w:rFonts w:ascii="Times New Roman" w:eastAsia="Times New Roman" w:hAnsi="Times New Roman" w:cs="Times New Roman"/>
          <w:b/>
          <w:bCs/>
          <w:color w:val="000000"/>
          <w:lang w:eastAsia="ru-RU"/>
        </w:rPr>
        <w:t>ОВЗ</w:t>
      </w:r>
    </w:p>
    <w:p w:rsidR="00E14D56" w:rsidRDefault="003A592C" w:rsidP="003A592C">
      <w:pPr>
        <w:shd w:val="clear" w:color="auto" w:fill="FFFFFF"/>
        <w:spacing w:after="0" w:line="240" w:lineRule="auto"/>
        <w:ind w:left="142" w:right="282"/>
        <w:jc w:val="both"/>
        <w:rPr>
          <w:rFonts w:ascii="Verdana" w:eastAsia="Times New Roman" w:hAnsi="Verdana" w:cs="Calibri"/>
          <w:color w:val="000000"/>
          <w:sz w:val="26"/>
          <w:szCs w:val="26"/>
          <w:lang w:eastAsia="ru-RU"/>
        </w:rPr>
      </w:pPr>
      <w:r w:rsidRPr="003A592C">
        <w:rPr>
          <w:rFonts w:ascii="Verdana" w:eastAsia="Times New Roman" w:hAnsi="Verdana" w:cs="Calibri"/>
          <w:color w:val="000000"/>
          <w:sz w:val="26"/>
          <w:szCs w:val="26"/>
          <w:lang w:eastAsia="ru-RU"/>
        </w:rPr>
        <w:t>     </w:t>
      </w:r>
    </w:p>
    <w:p w:rsidR="003A592C" w:rsidRPr="004415B9" w:rsidRDefault="003A592C" w:rsidP="00B96DD3">
      <w:pPr>
        <w:shd w:val="clear" w:color="auto" w:fill="FFFFFF"/>
        <w:spacing w:after="0" w:line="240" w:lineRule="auto"/>
        <w:ind w:left="142" w:right="282" w:firstLine="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 xml:space="preserve">Для детей с </w:t>
      </w:r>
      <w:r w:rsidR="00F06B6E" w:rsidRPr="004415B9">
        <w:rPr>
          <w:rFonts w:ascii="Times New Roman" w:eastAsia="Times New Roman" w:hAnsi="Times New Roman" w:cs="Times New Roman"/>
          <w:color w:val="000000"/>
          <w:sz w:val="28"/>
          <w:szCs w:val="28"/>
          <w:lang w:eastAsia="ru-RU"/>
        </w:rPr>
        <w:t xml:space="preserve">ОВЗ </w:t>
      </w:r>
      <w:r w:rsidRPr="004415B9">
        <w:rPr>
          <w:rFonts w:ascii="Times New Roman" w:eastAsia="Times New Roman" w:hAnsi="Times New Roman" w:cs="Times New Roman"/>
          <w:color w:val="000000"/>
          <w:sz w:val="28"/>
          <w:szCs w:val="28"/>
          <w:lang w:eastAsia="ru-RU"/>
        </w:rPr>
        <w:t>одним из актуальных вопросов является всестороннее развитие и коррекция нарушений. Именно конструктивная деятельность, как особый вид психической деятельности, вносит значительный вклад в развитие детей дошкольного возраста.                                          </w:t>
      </w:r>
      <w:bookmarkStart w:id="0" w:name="_GoBack"/>
      <w:bookmarkEnd w:id="0"/>
    </w:p>
    <w:p w:rsidR="00F06B6E" w:rsidRPr="004415B9" w:rsidRDefault="003A592C"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 xml:space="preserve">     Конструктивная деятельность является составной частью перцептивно-действенного и образного компонента познавательной деятельности и имеет большое дефектологическое значение, поэтому  в коррекционно-развивающей работе с детьми с </w:t>
      </w:r>
      <w:r w:rsidR="00F06B6E" w:rsidRPr="004415B9">
        <w:rPr>
          <w:rFonts w:ascii="Times New Roman" w:eastAsia="Times New Roman" w:hAnsi="Times New Roman" w:cs="Times New Roman"/>
          <w:color w:val="000000"/>
          <w:sz w:val="28"/>
          <w:szCs w:val="28"/>
          <w:lang w:eastAsia="ru-RU"/>
        </w:rPr>
        <w:t xml:space="preserve">ОВЗ </w:t>
      </w:r>
      <w:r w:rsidRPr="004415B9">
        <w:rPr>
          <w:rFonts w:ascii="Times New Roman" w:eastAsia="Times New Roman" w:hAnsi="Times New Roman" w:cs="Times New Roman"/>
          <w:color w:val="000000"/>
          <w:sz w:val="28"/>
          <w:szCs w:val="28"/>
          <w:lang w:eastAsia="ru-RU"/>
        </w:rPr>
        <w:t xml:space="preserve">рассматривается как отдельное направление. </w:t>
      </w:r>
    </w:p>
    <w:p w:rsidR="00F06B6E" w:rsidRPr="004415B9" w:rsidRDefault="00F06B6E"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p>
    <w:p w:rsidR="004415B9" w:rsidRPr="004415B9" w:rsidRDefault="004415B9" w:rsidP="00B96DD3">
      <w:pPr>
        <w:shd w:val="clear" w:color="auto" w:fill="FFFFFF"/>
        <w:spacing w:after="0" w:line="240" w:lineRule="auto"/>
        <w:ind w:left="142" w:right="284" w:firstLine="566"/>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bCs/>
          <w:color w:val="000000"/>
          <w:sz w:val="28"/>
          <w:szCs w:val="28"/>
          <w:lang w:eastAsia="ru-RU"/>
        </w:rPr>
        <w:t>Особенности конструктивной деятельности  и моделирования у детей с ОВЗ:</w:t>
      </w:r>
    </w:p>
    <w:p w:rsidR="004415B9" w:rsidRPr="004415B9" w:rsidRDefault="004415B9" w:rsidP="0059524B">
      <w:pPr>
        <w:shd w:val="clear" w:color="auto" w:fill="FFFFFF"/>
        <w:spacing w:after="0" w:line="240" w:lineRule="auto"/>
        <w:ind w:left="142" w:right="284"/>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 xml:space="preserve">      </w:t>
      </w:r>
    </w:p>
    <w:p w:rsidR="004415B9" w:rsidRPr="004415B9" w:rsidRDefault="004415B9" w:rsidP="0059524B">
      <w:pPr>
        <w:shd w:val="clear" w:color="auto" w:fill="FFFFFF"/>
        <w:spacing w:after="0" w:line="240" w:lineRule="auto"/>
        <w:ind w:left="142" w:right="284"/>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1. У детей с ОВЗ наблюдаются особенности  развития конструктивной деятельности на уровне создания замысла и его исполнения:</w:t>
      </w:r>
    </w:p>
    <w:p w:rsidR="004415B9" w:rsidRPr="004415B9" w:rsidRDefault="004415B9" w:rsidP="0059524B">
      <w:pPr>
        <w:pStyle w:val="a3"/>
        <w:numPr>
          <w:ilvl w:val="0"/>
          <w:numId w:val="17"/>
        </w:numPr>
        <w:shd w:val="clear" w:color="auto" w:fill="FFFFFF"/>
        <w:spacing w:after="0" w:line="240" w:lineRule="auto"/>
        <w:ind w:right="284"/>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Нечеткость замысла (нечеткость структуры образа);                        </w:t>
      </w:r>
    </w:p>
    <w:p w:rsidR="004415B9" w:rsidRPr="004415B9" w:rsidRDefault="004415B9" w:rsidP="0059524B">
      <w:pPr>
        <w:pStyle w:val="a3"/>
        <w:numPr>
          <w:ilvl w:val="0"/>
          <w:numId w:val="17"/>
        </w:numPr>
        <w:shd w:val="clear" w:color="auto" w:fill="FFFFFF"/>
        <w:spacing w:after="0" w:line="240" w:lineRule="auto"/>
        <w:ind w:right="284"/>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неустойчивость замысла, когда начинают строить  предмет, а получают совсем другой;</w:t>
      </w:r>
    </w:p>
    <w:p w:rsidR="004415B9" w:rsidRPr="004415B9" w:rsidRDefault="004415B9" w:rsidP="0059524B">
      <w:pPr>
        <w:pStyle w:val="a3"/>
        <w:numPr>
          <w:ilvl w:val="0"/>
          <w:numId w:val="18"/>
        </w:numPr>
        <w:shd w:val="clear" w:color="auto" w:fill="FFFFFF"/>
        <w:spacing w:after="0" w:line="240" w:lineRule="auto"/>
        <w:ind w:right="284"/>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поспешность исполнительской деятельности и излишняя увлеченность ею, а замыслу уделяется мало внимания;</w:t>
      </w:r>
    </w:p>
    <w:p w:rsidR="004415B9" w:rsidRPr="004415B9" w:rsidRDefault="004415B9" w:rsidP="0059524B">
      <w:pPr>
        <w:pStyle w:val="a3"/>
        <w:numPr>
          <w:ilvl w:val="0"/>
          <w:numId w:val="19"/>
        </w:numPr>
        <w:shd w:val="clear" w:color="auto" w:fill="FFFFFF"/>
        <w:spacing w:after="0" w:line="240" w:lineRule="auto"/>
        <w:ind w:right="284"/>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нечеткость представлений о последовательности действий и неумение их планировать;</w:t>
      </w:r>
    </w:p>
    <w:p w:rsidR="004415B9" w:rsidRDefault="004415B9" w:rsidP="0059524B">
      <w:pPr>
        <w:pStyle w:val="a3"/>
        <w:numPr>
          <w:ilvl w:val="0"/>
          <w:numId w:val="20"/>
        </w:numPr>
        <w:shd w:val="clear" w:color="auto" w:fill="FFFFFF"/>
        <w:spacing w:after="0" w:line="240" w:lineRule="auto"/>
        <w:ind w:right="284"/>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неумение предварительно анализировать задачу.</w:t>
      </w:r>
    </w:p>
    <w:p w:rsidR="00B96DD3" w:rsidRPr="004415B9" w:rsidRDefault="00B96DD3" w:rsidP="00B96DD3">
      <w:pPr>
        <w:pStyle w:val="a3"/>
        <w:shd w:val="clear" w:color="auto" w:fill="FFFFFF"/>
        <w:spacing w:after="0" w:line="240" w:lineRule="auto"/>
        <w:ind w:right="284"/>
        <w:jc w:val="both"/>
        <w:rPr>
          <w:rFonts w:ascii="Times New Roman" w:eastAsia="Times New Roman" w:hAnsi="Times New Roman" w:cs="Times New Roman"/>
          <w:color w:val="000000"/>
          <w:sz w:val="28"/>
          <w:szCs w:val="28"/>
          <w:lang w:eastAsia="ru-RU"/>
        </w:rPr>
      </w:pPr>
    </w:p>
    <w:p w:rsidR="004415B9" w:rsidRDefault="004415B9" w:rsidP="0059524B">
      <w:pPr>
        <w:shd w:val="clear" w:color="auto" w:fill="FFFFFF"/>
        <w:spacing w:after="0" w:line="240" w:lineRule="auto"/>
        <w:ind w:left="142" w:right="284"/>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2. Для детей с ОВЗ более доступны задания по образцу, по собственному замыслу, по теме. А наиболее сложным видом конструктивной деятельности  оказываются конструирование  по словесной инструкции, по условию, по моделям, по чертежам и схемам.</w:t>
      </w:r>
    </w:p>
    <w:p w:rsidR="00B96DD3" w:rsidRPr="004415B9" w:rsidRDefault="00B96DD3" w:rsidP="0059524B">
      <w:pPr>
        <w:shd w:val="clear" w:color="auto" w:fill="FFFFFF"/>
        <w:spacing w:after="0" w:line="240" w:lineRule="auto"/>
        <w:ind w:left="142" w:right="284"/>
        <w:jc w:val="both"/>
        <w:rPr>
          <w:rFonts w:ascii="Times New Roman" w:eastAsia="Times New Roman" w:hAnsi="Times New Roman" w:cs="Times New Roman"/>
          <w:color w:val="000000"/>
          <w:sz w:val="28"/>
          <w:szCs w:val="28"/>
          <w:lang w:eastAsia="ru-RU"/>
        </w:rPr>
      </w:pPr>
    </w:p>
    <w:p w:rsidR="004415B9" w:rsidRPr="004415B9" w:rsidRDefault="004415B9" w:rsidP="0059524B">
      <w:pPr>
        <w:shd w:val="clear" w:color="auto" w:fill="FFFFFF"/>
        <w:spacing w:after="0" w:line="240" w:lineRule="auto"/>
        <w:ind w:left="142" w:right="284"/>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3. Осуществление конструктивной деятельности детей с ОВЗ затруднено вследствие недоразвития предпосылок развития конструктивной деятельности, а именно:</w:t>
      </w:r>
    </w:p>
    <w:p w:rsidR="004415B9" w:rsidRPr="004415B9" w:rsidRDefault="004415B9" w:rsidP="0059524B">
      <w:pPr>
        <w:pStyle w:val="a3"/>
        <w:numPr>
          <w:ilvl w:val="0"/>
          <w:numId w:val="21"/>
        </w:numPr>
        <w:shd w:val="clear" w:color="auto" w:fill="FFFFFF"/>
        <w:spacing w:after="0" w:line="240" w:lineRule="auto"/>
        <w:ind w:right="284"/>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значительное  недоразвитие  пространственных представлений;</w:t>
      </w:r>
    </w:p>
    <w:p w:rsidR="004415B9" w:rsidRPr="004415B9" w:rsidRDefault="004415B9" w:rsidP="0059524B">
      <w:pPr>
        <w:pStyle w:val="a3"/>
        <w:numPr>
          <w:ilvl w:val="0"/>
          <w:numId w:val="23"/>
        </w:numPr>
        <w:shd w:val="clear" w:color="auto" w:fill="FFFFFF"/>
        <w:spacing w:after="0" w:line="240" w:lineRule="auto"/>
        <w:ind w:right="284"/>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 xml:space="preserve">отставание  в  развитии  процесса  восприятия и его свойств (объем, целостность, осмысленность),  что  выражается в   замедлении  процесса  переработки  поступающей  через  органы  чувств информации; </w:t>
      </w:r>
    </w:p>
    <w:p w:rsidR="004415B9" w:rsidRPr="004415B9" w:rsidRDefault="004415B9" w:rsidP="0059524B">
      <w:pPr>
        <w:pStyle w:val="a3"/>
        <w:numPr>
          <w:ilvl w:val="0"/>
          <w:numId w:val="30"/>
        </w:numPr>
        <w:shd w:val="clear" w:color="auto" w:fill="FFFFFF"/>
        <w:spacing w:after="0" w:line="240" w:lineRule="auto"/>
        <w:ind w:right="284"/>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 xml:space="preserve">снижение наглядных и словесно-логических форм мышления (снижение   предварительного обдумывания задачи, детализации </w:t>
      </w:r>
      <w:r w:rsidRPr="004415B9">
        <w:rPr>
          <w:rFonts w:ascii="Times New Roman" w:eastAsia="Times New Roman" w:hAnsi="Times New Roman" w:cs="Times New Roman"/>
          <w:color w:val="000000"/>
          <w:sz w:val="28"/>
          <w:szCs w:val="28"/>
          <w:lang w:eastAsia="ru-RU"/>
        </w:rPr>
        <w:lastRenderedPageBreak/>
        <w:t xml:space="preserve">замысла и уточнения образа, планирования действий  по его созданию); </w:t>
      </w:r>
    </w:p>
    <w:p w:rsidR="004415B9" w:rsidRPr="004415B9" w:rsidRDefault="004415B9" w:rsidP="0059524B">
      <w:pPr>
        <w:pStyle w:val="a3"/>
        <w:numPr>
          <w:ilvl w:val="0"/>
          <w:numId w:val="25"/>
        </w:numPr>
        <w:shd w:val="clear" w:color="auto" w:fill="FFFFFF"/>
        <w:spacing w:after="0" w:line="240" w:lineRule="auto"/>
        <w:ind w:right="284"/>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 xml:space="preserve">снижение  мыслительных операций (анализ, синтез, сравнение, обобщения и др.) и пространственного анализа;  </w:t>
      </w:r>
    </w:p>
    <w:p w:rsidR="004415B9" w:rsidRPr="004415B9" w:rsidRDefault="004415B9" w:rsidP="0059524B">
      <w:pPr>
        <w:pStyle w:val="a3"/>
        <w:numPr>
          <w:ilvl w:val="0"/>
          <w:numId w:val="25"/>
        </w:numPr>
        <w:shd w:val="clear" w:color="auto" w:fill="FFFFFF"/>
        <w:spacing w:after="0" w:line="240" w:lineRule="auto"/>
        <w:ind w:right="284"/>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недостатки развития речи, особенно ее планирующей функции;</w:t>
      </w:r>
    </w:p>
    <w:p w:rsidR="004415B9" w:rsidRPr="004415B9" w:rsidRDefault="004415B9" w:rsidP="0059524B">
      <w:pPr>
        <w:pStyle w:val="a3"/>
        <w:numPr>
          <w:ilvl w:val="0"/>
          <w:numId w:val="26"/>
        </w:numPr>
        <w:shd w:val="clear" w:color="auto" w:fill="FFFFFF"/>
        <w:spacing w:after="0" w:line="240" w:lineRule="auto"/>
        <w:ind w:right="284"/>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снижение функционального взаимодействия анализаторных систем (зрительной, слуховой, двигательной и др.), а также снижение  зрительного, акустического, кинетического,  кинестетического контроля;  </w:t>
      </w:r>
    </w:p>
    <w:p w:rsidR="004415B9" w:rsidRPr="004415B9" w:rsidRDefault="004415B9" w:rsidP="0059524B">
      <w:pPr>
        <w:pStyle w:val="a3"/>
        <w:numPr>
          <w:ilvl w:val="0"/>
          <w:numId w:val="27"/>
        </w:numPr>
        <w:shd w:val="clear" w:color="auto" w:fill="FFFFFF"/>
        <w:spacing w:after="0" w:line="240" w:lineRule="auto"/>
        <w:ind w:right="284"/>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снижение памяти, уменьшение ее объема, затруднения при        запоминании и воспроизведении материала;</w:t>
      </w:r>
    </w:p>
    <w:p w:rsidR="004415B9" w:rsidRPr="004415B9" w:rsidRDefault="004415B9" w:rsidP="0059524B">
      <w:pPr>
        <w:pStyle w:val="a3"/>
        <w:numPr>
          <w:ilvl w:val="0"/>
          <w:numId w:val="28"/>
        </w:numPr>
        <w:shd w:val="clear" w:color="auto" w:fill="FFFFFF"/>
        <w:spacing w:after="0" w:line="240" w:lineRule="auto"/>
        <w:ind w:right="284"/>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недоразвитие зрительно-моторной координации  и зрительно-пространственного анализа  (количество элементов и их расположение относительно друг друга);</w:t>
      </w:r>
    </w:p>
    <w:p w:rsidR="004415B9" w:rsidRPr="004415B9" w:rsidRDefault="004415B9" w:rsidP="0059524B">
      <w:pPr>
        <w:pStyle w:val="a3"/>
        <w:numPr>
          <w:ilvl w:val="0"/>
          <w:numId w:val="29"/>
        </w:numPr>
        <w:shd w:val="clear" w:color="auto" w:fill="FFFFFF"/>
        <w:spacing w:after="0" w:line="240" w:lineRule="auto"/>
        <w:ind w:right="284"/>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низкая познавательная активность, существенное снижение возможности оперирования имеющимися образами-представлениями.  </w:t>
      </w:r>
    </w:p>
    <w:p w:rsidR="004415B9" w:rsidRPr="004415B9" w:rsidRDefault="004415B9"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p>
    <w:p w:rsidR="003A592C" w:rsidRPr="004415B9" w:rsidRDefault="003A592C"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В процессе конструирования происходит:</w:t>
      </w:r>
    </w:p>
    <w:p w:rsidR="003A592C" w:rsidRPr="004415B9" w:rsidRDefault="003A592C" w:rsidP="0059524B">
      <w:pPr>
        <w:numPr>
          <w:ilvl w:val="0"/>
          <w:numId w:val="11"/>
        </w:numPr>
        <w:shd w:val="clear" w:color="auto" w:fill="FFFFFF"/>
        <w:spacing w:before="100" w:beforeAutospacing="1" w:after="0" w:line="240" w:lineRule="auto"/>
        <w:ind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Развитие,  прежде всего,  всех видов мышления и речи ребенка;</w:t>
      </w:r>
    </w:p>
    <w:p w:rsidR="003A592C" w:rsidRPr="004415B9" w:rsidRDefault="003A592C" w:rsidP="0059524B">
      <w:pPr>
        <w:pStyle w:val="a3"/>
        <w:numPr>
          <w:ilvl w:val="0"/>
          <w:numId w:val="12"/>
        </w:numPr>
        <w:shd w:val="clear" w:color="auto" w:fill="FFFFFF"/>
        <w:spacing w:after="0" w:line="240" w:lineRule="auto"/>
        <w:ind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Развитие таких высших психических функций как восприятие,   воображение;</w:t>
      </w:r>
    </w:p>
    <w:p w:rsidR="003A592C" w:rsidRPr="004415B9" w:rsidRDefault="003A592C" w:rsidP="0059524B">
      <w:pPr>
        <w:pStyle w:val="a3"/>
        <w:numPr>
          <w:ilvl w:val="0"/>
          <w:numId w:val="11"/>
        </w:numPr>
        <w:shd w:val="clear" w:color="auto" w:fill="FFFFFF"/>
        <w:spacing w:after="0" w:line="240" w:lineRule="auto"/>
        <w:ind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Развитие произвольности процессов памяти и внимания;</w:t>
      </w:r>
    </w:p>
    <w:p w:rsidR="003A592C" w:rsidRPr="004415B9" w:rsidRDefault="003A592C" w:rsidP="0059524B">
      <w:pPr>
        <w:pStyle w:val="a3"/>
        <w:numPr>
          <w:ilvl w:val="0"/>
          <w:numId w:val="11"/>
        </w:numPr>
        <w:shd w:val="clear" w:color="auto" w:fill="FFFFFF"/>
        <w:spacing w:after="0" w:line="240" w:lineRule="auto"/>
        <w:ind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Формирование и развитие пространственных      представлений;</w:t>
      </w:r>
    </w:p>
    <w:p w:rsidR="003A592C" w:rsidRPr="004415B9" w:rsidRDefault="003A592C" w:rsidP="0059524B">
      <w:pPr>
        <w:pStyle w:val="a3"/>
        <w:numPr>
          <w:ilvl w:val="0"/>
          <w:numId w:val="11"/>
        </w:numPr>
        <w:shd w:val="clear" w:color="auto" w:fill="FFFFFF"/>
        <w:spacing w:after="0" w:line="240" w:lineRule="auto"/>
        <w:ind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Развитие мелкой моторики рук и зрительно-моторной координации;</w:t>
      </w:r>
    </w:p>
    <w:p w:rsidR="003A592C" w:rsidRPr="004415B9" w:rsidRDefault="003A592C" w:rsidP="0059524B">
      <w:pPr>
        <w:pStyle w:val="a3"/>
        <w:numPr>
          <w:ilvl w:val="0"/>
          <w:numId w:val="14"/>
        </w:numPr>
        <w:shd w:val="clear" w:color="auto" w:fill="FFFFFF"/>
        <w:spacing w:after="0" w:line="240" w:lineRule="auto"/>
        <w:ind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Развитие предметно-игровой деятельности;</w:t>
      </w:r>
    </w:p>
    <w:p w:rsidR="003A592C" w:rsidRPr="004415B9" w:rsidRDefault="003A592C" w:rsidP="0059524B">
      <w:pPr>
        <w:pStyle w:val="a3"/>
        <w:numPr>
          <w:ilvl w:val="0"/>
          <w:numId w:val="15"/>
        </w:numPr>
        <w:shd w:val="clear" w:color="auto" w:fill="FFFFFF"/>
        <w:spacing w:after="0" w:line="240" w:lineRule="auto"/>
        <w:ind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Формирование и развитие межличностных отношений ребенка;</w:t>
      </w:r>
    </w:p>
    <w:p w:rsidR="00B56E74" w:rsidRPr="004415B9" w:rsidRDefault="00B56E74" w:rsidP="0059524B">
      <w:pPr>
        <w:shd w:val="clear" w:color="auto" w:fill="FFFFFF"/>
        <w:spacing w:after="0" w:line="240" w:lineRule="auto"/>
        <w:ind w:left="720" w:right="282"/>
        <w:jc w:val="both"/>
        <w:rPr>
          <w:rFonts w:ascii="Times New Roman" w:eastAsia="Times New Roman" w:hAnsi="Times New Roman" w:cs="Times New Roman"/>
          <w:color w:val="000000"/>
          <w:sz w:val="28"/>
          <w:szCs w:val="28"/>
          <w:lang w:eastAsia="ru-RU"/>
        </w:rPr>
      </w:pPr>
    </w:p>
    <w:p w:rsidR="007755DB" w:rsidRPr="004415B9" w:rsidRDefault="007755DB" w:rsidP="0059524B">
      <w:pPr>
        <w:shd w:val="clear" w:color="auto" w:fill="FFFFFF"/>
        <w:spacing w:after="0" w:line="240" w:lineRule="auto"/>
        <w:ind w:left="142" w:right="282" w:firstLine="566"/>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Я в своей работе использую р</w:t>
      </w:r>
      <w:r w:rsidR="003A592C" w:rsidRPr="004415B9">
        <w:rPr>
          <w:rFonts w:ascii="Times New Roman" w:eastAsia="Times New Roman" w:hAnsi="Times New Roman" w:cs="Times New Roman"/>
          <w:color w:val="000000"/>
          <w:sz w:val="28"/>
          <w:szCs w:val="28"/>
          <w:lang w:eastAsia="ru-RU"/>
        </w:rPr>
        <w:t>азнообразные формы и в</w:t>
      </w:r>
      <w:r w:rsidRPr="004415B9">
        <w:rPr>
          <w:rFonts w:ascii="Times New Roman" w:eastAsia="Times New Roman" w:hAnsi="Times New Roman" w:cs="Times New Roman"/>
          <w:color w:val="000000"/>
          <w:sz w:val="28"/>
          <w:szCs w:val="28"/>
          <w:lang w:eastAsia="ru-RU"/>
        </w:rPr>
        <w:t xml:space="preserve">иды конструктивной деятельности: </w:t>
      </w:r>
    </w:p>
    <w:p w:rsidR="007755DB" w:rsidRPr="004415B9"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p>
    <w:p w:rsidR="007755DB" w:rsidRPr="004415B9"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1. </w:t>
      </w:r>
      <w:r w:rsidRPr="004415B9">
        <w:rPr>
          <w:rFonts w:ascii="Times New Roman" w:eastAsia="Times New Roman" w:hAnsi="Times New Roman" w:cs="Times New Roman"/>
          <w:color w:val="000000"/>
          <w:sz w:val="28"/>
          <w:szCs w:val="28"/>
          <w:u w:val="single"/>
          <w:lang w:eastAsia="ru-RU"/>
        </w:rPr>
        <w:t>Игры с использованием  геометрических фигур  одинаковой и разной величины</w:t>
      </w:r>
      <w:r w:rsidRPr="004415B9">
        <w:rPr>
          <w:rFonts w:ascii="Times New Roman" w:eastAsia="Times New Roman" w:hAnsi="Times New Roman" w:cs="Times New Roman"/>
          <w:color w:val="000000"/>
          <w:sz w:val="28"/>
          <w:szCs w:val="28"/>
          <w:lang w:eastAsia="ru-RU"/>
        </w:rPr>
        <w:t> (сначала по подражанию, а  потом самостоятельно):</w:t>
      </w:r>
    </w:p>
    <w:p w:rsidR="007755DB" w:rsidRPr="004415B9"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 «Собери предмет, силуэт»  </w:t>
      </w:r>
    </w:p>
    <w:p w:rsidR="007755DB" w:rsidRPr="004415B9"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 «Собери картинку»</w:t>
      </w:r>
    </w:p>
    <w:p w:rsidR="007755DB" w:rsidRPr="004415B9"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 «Собери узор»</w:t>
      </w:r>
    </w:p>
    <w:p w:rsidR="007755DB"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Детям предлагается изобразить узор по образцу из какой-либо одной геометрической фигуры, либо - из нескольких фигур.</w:t>
      </w:r>
    </w:p>
    <w:p w:rsidR="00B96DD3" w:rsidRPr="004415B9" w:rsidRDefault="00B96DD3"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p>
    <w:p w:rsidR="007755DB" w:rsidRPr="004415B9"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2. </w:t>
      </w:r>
      <w:r w:rsidRPr="004415B9">
        <w:rPr>
          <w:rFonts w:ascii="Times New Roman" w:eastAsia="Times New Roman" w:hAnsi="Times New Roman" w:cs="Times New Roman"/>
          <w:color w:val="000000"/>
          <w:sz w:val="28"/>
          <w:szCs w:val="28"/>
          <w:u w:val="single"/>
          <w:lang w:eastAsia="ru-RU"/>
        </w:rPr>
        <w:t>Игры</w:t>
      </w:r>
      <w:r w:rsidRPr="004415B9">
        <w:rPr>
          <w:rFonts w:ascii="Times New Roman" w:eastAsia="Times New Roman" w:hAnsi="Times New Roman" w:cs="Times New Roman"/>
          <w:color w:val="000000"/>
          <w:sz w:val="28"/>
          <w:szCs w:val="28"/>
          <w:lang w:eastAsia="ru-RU"/>
        </w:rPr>
        <w:t> </w:t>
      </w:r>
      <w:r w:rsidRPr="004415B9">
        <w:rPr>
          <w:rFonts w:ascii="Times New Roman" w:eastAsia="Times New Roman" w:hAnsi="Times New Roman" w:cs="Times New Roman"/>
          <w:color w:val="000000"/>
          <w:sz w:val="28"/>
          <w:szCs w:val="28"/>
          <w:u w:val="single"/>
          <w:lang w:eastAsia="ru-RU"/>
        </w:rPr>
        <w:t>и упражнения с исполь</w:t>
      </w:r>
      <w:r w:rsidR="00113F31" w:rsidRPr="004415B9">
        <w:rPr>
          <w:rFonts w:ascii="Times New Roman" w:eastAsia="Times New Roman" w:hAnsi="Times New Roman" w:cs="Times New Roman"/>
          <w:color w:val="000000"/>
          <w:sz w:val="28"/>
          <w:szCs w:val="28"/>
          <w:u w:val="single"/>
          <w:lang w:eastAsia="ru-RU"/>
        </w:rPr>
        <w:t>зованием счетных палочек, палочек кюизенера</w:t>
      </w:r>
      <w:r w:rsidRPr="004415B9">
        <w:rPr>
          <w:rFonts w:ascii="Times New Roman" w:eastAsia="Times New Roman" w:hAnsi="Times New Roman" w:cs="Times New Roman"/>
          <w:color w:val="000000"/>
          <w:sz w:val="28"/>
          <w:szCs w:val="28"/>
          <w:u w:val="single"/>
          <w:lang w:eastAsia="ru-RU"/>
        </w:rPr>
        <w:t>, веревочек:</w:t>
      </w:r>
    </w:p>
    <w:p w:rsidR="007755DB" w:rsidRPr="004415B9" w:rsidRDefault="007755DB" w:rsidP="0059524B">
      <w:pPr>
        <w:shd w:val="clear" w:color="auto" w:fill="FFFFFF"/>
        <w:spacing w:after="0" w:line="240" w:lineRule="auto"/>
        <w:ind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  -«Построй так же как на картинке»</w:t>
      </w:r>
    </w:p>
    <w:p w:rsidR="007755DB" w:rsidRPr="004415B9"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lastRenderedPageBreak/>
        <w:t>Детям  дается образец (предмет, объект, фигура, ц</w:t>
      </w:r>
      <w:r w:rsidR="003C1B87" w:rsidRPr="004415B9">
        <w:rPr>
          <w:rFonts w:ascii="Times New Roman" w:eastAsia="Times New Roman" w:hAnsi="Times New Roman" w:cs="Times New Roman"/>
          <w:color w:val="000000"/>
          <w:sz w:val="28"/>
          <w:szCs w:val="28"/>
          <w:lang w:eastAsia="ru-RU"/>
        </w:rPr>
        <w:t xml:space="preserve">ифра, буква) </w:t>
      </w:r>
      <w:r w:rsidRPr="004415B9">
        <w:rPr>
          <w:rFonts w:ascii="Times New Roman" w:eastAsia="Times New Roman" w:hAnsi="Times New Roman" w:cs="Times New Roman"/>
          <w:color w:val="000000"/>
          <w:sz w:val="28"/>
          <w:szCs w:val="28"/>
          <w:lang w:eastAsia="ru-RU"/>
        </w:rPr>
        <w:t>на карточке в реальном масштабе, а затем в уменьшенном виде.</w:t>
      </w:r>
    </w:p>
    <w:p w:rsidR="007755DB"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-«Собери предмет или объект»</w:t>
      </w:r>
      <w:r w:rsidR="003C1B87" w:rsidRPr="004415B9">
        <w:rPr>
          <w:rFonts w:ascii="Times New Roman" w:eastAsia="Times New Roman" w:hAnsi="Times New Roman" w:cs="Times New Roman"/>
          <w:color w:val="000000"/>
          <w:sz w:val="28"/>
          <w:szCs w:val="28"/>
          <w:lang w:eastAsia="ru-RU"/>
        </w:rPr>
        <w:t xml:space="preserve"> - </w:t>
      </w:r>
      <w:r w:rsidRPr="004415B9">
        <w:rPr>
          <w:rFonts w:ascii="Times New Roman" w:eastAsia="Times New Roman" w:hAnsi="Times New Roman" w:cs="Times New Roman"/>
          <w:color w:val="000000"/>
          <w:sz w:val="28"/>
          <w:szCs w:val="28"/>
          <w:lang w:eastAsia="ru-RU"/>
        </w:rPr>
        <w:t>предлагается образ</w:t>
      </w:r>
      <w:r w:rsidR="003C1B87" w:rsidRPr="004415B9">
        <w:rPr>
          <w:rFonts w:ascii="Times New Roman" w:eastAsia="Times New Roman" w:hAnsi="Times New Roman" w:cs="Times New Roman"/>
          <w:color w:val="000000"/>
          <w:sz w:val="28"/>
          <w:szCs w:val="28"/>
          <w:lang w:eastAsia="ru-RU"/>
        </w:rPr>
        <w:t xml:space="preserve">ец (предмет, объект или фигура) </w:t>
      </w:r>
      <w:r w:rsidRPr="004415B9">
        <w:rPr>
          <w:rFonts w:ascii="Times New Roman" w:eastAsia="Times New Roman" w:hAnsi="Times New Roman" w:cs="Times New Roman"/>
          <w:color w:val="000000"/>
          <w:sz w:val="28"/>
          <w:szCs w:val="28"/>
          <w:lang w:eastAsia="ru-RU"/>
        </w:rPr>
        <w:t>нарисованный на листе. А детям дается задание выложить предметы или объекты  при помощи счетных палочек.</w:t>
      </w:r>
    </w:p>
    <w:p w:rsidR="00B96DD3" w:rsidRPr="004415B9" w:rsidRDefault="00B96DD3"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p>
    <w:p w:rsidR="007755DB" w:rsidRPr="004415B9"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3. </w:t>
      </w:r>
      <w:r w:rsidRPr="004415B9">
        <w:rPr>
          <w:rFonts w:ascii="Times New Roman" w:eastAsia="Times New Roman" w:hAnsi="Times New Roman" w:cs="Times New Roman"/>
          <w:color w:val="000000"/>
          <w:sz w:val="28"/>
          <w:szCs w:val="28"/>
          <w:u w:val="single"/>
          <w:lang w:eastAsia="ru-RU"/>
        </w:rPr>
        <w:t>Игры и упражнения с использованием фасоли, пуговиц, мозаики</w:t>
      </w:r>
      <w:r w:rsidRPr="004415B9">
        <w:rPr>
          <w:rFonts w:ascii="Times New Roman" w:eastAsia="Times New Roman" w:hAnsi="Times New Roman" w:cs="Times New Roman"/>
          <w:color w:val="000000"/>
          <w:sz w:val="28"/>
          <w:szCs w:val="28"/>
          <w:lang w:eastAsia="ru-RU"/>
        </w:rPr>
        <w:t>:</w:t>
      </w:r>
    </w:p>
    <w:p w:rsidR="007755DB" w:rsidRPr="004415B9"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-«Я – конструктор»</w:t>
      </w:r>
    </w:p>
    <w:p w:rsidR="007755DB" w:rsidRPr="004415B9"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Ребенку предлагается из фасоли, пуговиц или мозаики сконструировать какое-либо предметное изображение или выложить какую-нибудь фигуру, цифру или букву. Сначала дается образец (расчлененный и нерасчлененный), а потом без него.</w:t>
      </w:r>
    </w:p>
    <w:p w:rsidR="007755DB" w:rsidRPr="004415B9"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-«Собери предмет или узор»</w:t>
      </w:r>
    </w:p>
    <w:p w:rsidR="007755DB" w:rsidRPr="004415B9"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Детям дается задание из разных видов мозаики сложить узор или предмет по расчлененному и нерасчлененному образцу.</w:t>
      </w:r>
    </w:p>
    <w:p w:rsidR="007755DB" w:rsidRPr="004415B9"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-«Собери картинку»</w:t>
      </w:r>
    </w:p>
    <w:p w:rsidR="007755DB"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Детям дается задание из геометрической мозаики собрать изображение по образцу.</w:t>
      </w:r>
    </w:p>
    <w:p w:rsidR="00B96DD3" w:rsidRPr="004415B9" w:rsidRDefault="00B96DD3"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p>
    <w:p w:rsidR="007755DB" w:rsidRPr="004415B9"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4. </w:t>
      </w:r>
      <w:r w:rsidRPr="004415B9">
        <w:rPr>
          <w:rFonts w:ascii="Times New Roman" w:eastAsia="Times New Roman" w:hAnsi="Times New Roman" w:cs="Times New Roman"/>
          <w:color w:val="000000"/>
          <w:sz w:val="28"/>
          <w:szCs w:val="28"/>
          <w:u w:val="single"/>
          <w:lang w:eastAsia="ru-RU"/>
        </w:rPr>
        <w:t>Упражнения на достраивание второй половины изображения</w:t>
      </w:r>
      <w:r w:rsidRPr="004415B9">
        <w:rPr>
          <w:rFonts w:ascii="Times New Roman" w:eastAsia="Times New Roman" w:hAnsi="Times New Roman" w:cs="Times New Roman"/>
          <w:color w:val="000000"/>
          <w:sz w:val="28"/>
          <w:szCs w:val="28"/>
          <w:lang w:eastAsia="ru-RU"/>
        </w:rPr>
        <w:t>:</w:t>
      </w:r>
    </w:p>
    <w:p w:rsidR="007755DB" w:rsidRPr="004415B9"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  -«Дострой фигуру» (счетные палочки, фасоль, мозаика, пуговицы, геометрические формы). Сначала ребенку предлагается достроить выложенную незаконченную фигуру педагогом на парте. Затем дается незаконченный образец фигуры, ребенок выкладывает часть фигуры с образца, а вторую сначала со зрительной опорой на фигуру, а затем без нее.</w:t>
      </w:r>
    </w:p>
    <w:p w:rsidR="007755DB" w:rsidRPr="004415B9"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-«Дострой цифру, букву» (счетные палочки, фасоль, мозаика, пуговицы, геометрические формы). Сначала ребенку предлагается достроить выложенную незаконченную цифру или букву  педагогом на парте. Затем дается их незаконченный образец, ребенок выкладывает часть фигуры с образца, а вторую - сначала со зрительной опорой на цифру или букву, а затем без нее.</w:t>
      </w:r>
    </w:p>
    <w:p w:rsidR="007755DB"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-«Дострой предмет» (счетные палочки, фасоль, мозаика, пуговицы, геометрические формы). Аналогично предыдущим упражнениям.</w:t>
      </w:r>
    </w:p>
    <w:p w:rsidR="00B96DD3" w:rsidRPr="004415B9" w:rsidRDefault="00B96DD3"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p>
    <w:p w:rsidR="007755DB" w:rsidRPr="004415B9"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5. </w:t>
      </w:r>
      <w:r w:rsidRPr="004415B9">
        <w:rPr>
          <w:rFonts w:ascii="Times New Roman" w:eastAsia="Times New Roman" w:hAnsi="Times New Roman" w:cs="Times New Roman"/>
          <w:color w:val="000000"/>
          <w:sz w:val="28"/>
          <w:szCs w:val="28"/>
          <w:u w:val="single"/>
          <w:lang w:eastAsia="ru-RU"/>
        </w:rPr>
        <w:t>Игры и упражнения по конструктивному моделированию:</w:t>
      </w:r>
    </w:p>
    <w:p w:rsidR="007755DB" w:rsidRPr="004415B9" w:rsidRDefault="00C31821"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-«Разрезные картинки</w:t>
      </w:r>
      <w:r w:rsidR="007755DB" w:rsidRPr="004415B9">
        <w:rPr>
          <w:rFonts w:ascii="Times New Roman" w:eastAsia="Times New Roman" w:hAnsi="Times New Roman" w:cs="Times New Roman"/>
          <w:color w:val="000000"/>
          <w:sz w:val="28"/>
          <w:szCs w:val="28"/>
          <w:lang w:eastAsia="ru-RU"/>
        </w:rPr>
        <w:t>»</w:t>
      </w:r>
      <w:r w:rsidRPr="004415B9">
        <w:rPr>
          <w:rFonts w:ascii="Times New Roman" w:eastAsia="Times New Roman" w:hAnsi="Times New Roman" w:cs="Times New Roman"/>
          <w:color w:val="000000"/>
          <w:sz w:val="28"/>
          <w:szCs w:val="28"/>
          <w:lang w:eastAsia="ru-RU"/>
        </w:rPr>
        <w:t xml:space="preserve"> - сначала задание выполняется по </w:t>
      </w:r>
      <w:r w:rsidR="00816BDA" w:rsidRPr="004415B9">
        <w:rPr>
          <w:rFonts w:ascii="Times New Roman" w:eastAsia="Times New Roman" w:hAnsi="Times New Roman" w:cs="Times New Roman"/>
          <w:color w:val="000000"/>
          <w:sz w:val="28"/>
          <w:szCs w:val="28"/>
          <w:lang w:eastAsia="ru-RU"/>
        </w:rPr>
        <w:t xml:space="preserve">образцу, затем можно усложнить задание </w:t>
      </w:r>
      <w:r w:rsidR="007755DB" w:rsidRPr="004415B9">
        <w:rPr>
          <w:rFonts w:ascii="Times New Roman" w:eastAsia="Times New Roman" w:hAnsi="Times New Roman" w:cs="Times New Roman"/>
          <w:color w:val="000000"/>
          <w:sz w:val="28"/>
          <w:szCs w:val="28"/>
          <w:lang w:eastAsia="ru-RU"/>
        </w:rPr>
        <w:t>предложить ребенку собрать картинку без образца.</w:t>
      </w:r>
    </w:p>
    <w:p w:rsidR="007755DB" w:rsidRPr="004415B9"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-«Собери фигуру» (круг, квадрат, треугольник, ромб)</w:t>
      </w:r>
      <w:r w:rsidR="00816BDA" w:rsidRPr="004415B9">
        <w:rPr>
          <w:rFonts w:ascii="Times New Roman" w:eastAsia="Times New Roman" w:hAnsi="Times New Roman" w:cs="Times New Roman"/>
          <w:color w:val="000000"/>
          <w:sz w:val="28"/>
          <w:szCs w:val="28"/>
          <w:lang w:eastAsia="ru-RU"/>
        </w:rPr>
        <w:t xml:space="preserve"> - </w:t>
      </w:r>
      <w:r w:rsidRPr="004415B9">
        <w:rPr>
          <w:rFonts w:ascii="Times New Roman" w:eastAsia="Times New Roman" w:hAnsi="Times New Roman" w:cs="Times New Roman"/>
          <w:color w:val="000000"/>
          <w:sz w:val="28"/>
          <w:szCs w:val="28"/>
          <w:lang w:eastAsia="ru-RU"/>
        </w:rPr>
        <w:t xml:space="preserve">предлагается собрать фигуру из разрезанных  на несколько </w:t>
      </w:r>
      <w:r w:rsidR="00816BDA" w:rsidRPr="004415B9">
        <w:rPr>
          <w:rFonts w:ascii="Times New Roman" w:eastAsia="Times New Roman" w:hAnsi="Times New Roman" w:cs="Times New Roman"/>
          <w:color w:val="000000"/>
          <w:sz w:val="28"/>
          <w:szCs w:val="28"/>
          <w:lang w:eastAsia="ru-RU"/>
        </w:rPr>
        <w:t>одинаковых  частей, затем</w:t>
      </w:r>
      <w:r w:rsidRPr="004415B9">
        <w:rPr>
          <w:rFonts w:ascii="Times New Roman" w:eastAsia="Times New Roman" w:hAnsi="Times New Roman" w:cs="Times New Roman"/>
          <w:color w:val="000000"/>
          <w:sz w:val="28"/>
          <w:szCs w:val="28"/>
          <w:lang w:eastAsia="ru-RU"/>
        </w:rPr>
        <w:t xml:space="preserve"> можно</w:t>
      </w:r>
      <w:r w:rsidR="00816BDA" w:rsidRPr="004415B9">
        <w:rPr>
          <w:rFonts w:ascii="Times New Roman" w:eastAsia="Times New Roman" w:hAnsi="Times New Roman" w:cs="Times New Roman"/>
          <w:color w:val="000000"/>
          <w:sz w:val="28"/>
          <w:szCs w:val="28"/>
          <w:lang w:eastAsia="ru-RU"/>
        </w:rPr>
        <w:t xml:space="preserve"> усложнить задание и </w:t>
      </w:r>
      <w:r w:rsidRPr="004415B9">
        <w:rPr>
          <w:rFonts w:ascii="Times New Roman" w:eastAsia="Times New Roman" w:hAnsi="Times New Roman" w:cs="Times New Roman"/>
          <w:color w:val="000000"/>
          <w:sz w:val="28"/>
          <w:szCs w:val="28"/>
          <w:lang w:eastAsia="ru-RU"/>
        </w:rPr>
        <w:t xml:space="preserve"> предложить ребенку собрать фигуру  без образца.</w:t>
      </w:r>
    </w:p>
    <w:p w:rsidR="007755DB" w:rsidRPr="004415B9"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-«Собери фигуру» (круг, квадрат, треугольник, ромб)</w:t>
      </w:r>
      <w:r w:rsidR="00816BDA" w:rsidRPr="004415B9">
        <w:rPr>
          <w:rFonts w:ascii="Times New Roman" w:eastAsia="Times New Roman" w:hAnsi="Times New Roman" w:cs="Times New Roman"/>
          <w:color w:val="000000"/>
          <w:sz w:val="28"/>
          <w:szCs w:val="28"/>
          <w:lang w:eastAsia="ru-RU"/>
        </w:rPr>
        <w:t xml:space="preserve"> - </w:t>
      </w:r>
      <w:r w:rsidRPr="004415B9">
        <w:rPr>
          <w:rFonts w:ascii="Times New Roman" w:eastAsia="Times New Roman" w:hAnsi="Times New Roman" w:cs="Times New Roman"/>
          <w:color w:val="000000"/>
          <w:sz w:val="28"/>
          <w:szCs w:val="28"/>
          <w:lang w:eastAsia="ru-RU"/>
        </w:rPr>
        <w:t>предлагает</w:t>
      </w:r>
      <w:r w:rsidR="00816BDA" w:rsidRPr="004415B9">
        <w:rPr>
          <w:rFonts w:ascii="Times New Roman" w:eastAsia="Times New Roman" w:hAnsi="Times New Roman" w:cs="Times New Roman"/>
          <w:color w:val="000000"/>
          <w:sz w:val="28"/>
          <w:szCs w:val="28"/>
          <w:lang w:eastAsia="ru-RU"/>
        </w:rPr>
        <w:t>ся собрать фигуру из</w:t>
      </w:r>
      <w:r w:rsidRPr="004415B9">
        <w:rPr>
          <w:rFonts w:ascii="Times New Roman" w:eastAsia="Times New Roman" w:hAnsi="Times New Roman" w:cs="Times New Roman"/>
          <w:color w:val="000000"/>
          <w:sz w:val="28"/>
          <w:szCs w:val="28"/>
          <w:lang w:eastAsia="ru-RU"/>
        </w:rPr>
        <w:t xml:space="preserve">  неодинаковых, разных по величине  частей. </w:t>
      </w:r>
    </w:p>
    <w:p w:rsidR="007755DB" w:rsidRPr="004415B9"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lastRenderedPageBreak/>
        <w:t>-«Сделай такую же фигуру»</w:t>
      </w:r>
      <w:r w:rsidR="00816BDA" w:rsidRPr="004415B9">
        <w:rPr>
          <w:rFonts w:ascii="Times New Roman" w:eastAsia="Times New Roman" w:hAnsi="Times New Roman" w:cs="Times New Roman"/>
          <w:color w:val="000000"/>
          <w:sz w:val="28"/>
          <w:szCs w:val="28"/>
          <w:lang w:eastAsia="ru-RU"/>
        </w:rPr>
        <w:t xml:space="preserve"> - работа с кубиками </w:t>
      </w:r>
      <w:proofErr w:type="spellStart"/>
      <w:r w:rsidR="00816BDA" w:rsidRPr="004415B9">
        <w:rPr>
          <w:rFonts w:ascii="Times New Roman" w:eastAsia="Times New Roman" w:hAnsi="Times New Roman" w:cs="Times New Roman"/>
          <w:color w:val="000000"/>
          <w:sz w:val="28"/>
          <w:szCs w:val="28"/>
          <w:lang w:eastAsia="ru-RU"/>
        </w:rPr>
        <w:t>Кооса</w:t>
      </w:r>
      <w:proofErr w:type="spellEnd"/>
      <w:r w:rsidR="00816BDA" w:rsidRPr="004415B9">
        <w:rPr>
          <w:rFonts w:ascii="Times New Roman" w:eastAsia="Times New Roman" w:hAnsi="Times New Roman" w:cs="Times New Roman"/>
          <w:color w:val="000000"/>
          <w:sz w:val="28"/>
          <w:szCs w:val="28"/>
          <w:lang w:eastAsia="ru-RU"/>
        </w:rPr>
        <w:t>.</w:t>
      </w:r>
    </w:p>
    <w:p w:rsidR="007755DB" w:rsidRPr="004415B9" w:rsidRDefault="007755DB"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Сначала предъявляется расчлененный, а затем нерасчлененный образец.</w:t>
      </w:r>
    </w:p>
    <w:p w:rsidR="003A592C" w:rsidRPr="004415B9" w:rsidRDefault="007755DB" w:rsidP="0059524B">
      <w:pPr>
        <w:shd w:val="clear" w:color="auto" w:fill="FFFFFF"/>
        <w:spacing w:after="0" w:line="240" w:lineRule="auto"/>
        <w:ind w:left="142" w:right="282" w:firstLine="708"/>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В</w:t>
      </w:r>
      <w:r w:rsidR="00B07165" w:rsidRPr="004415B9">
        <w:rPr>
          <w:rFonts w:ascii="Times New Roman" w:eastAsia="Times New Roman" w:hAnsi="Times New Roman" w:cs="Times New Roman"/>
          <w:color w:val="000000"/>
          <w:sz w:val="28"/>
          <w:szCs w:val="28"/>
          <w:lang w:eastAsia="ru-RU"/>
        </w:rPr>
        <w:t>овлечени</w:t>
      </w:r>
      <w:r w:rsidR="003A592C" w:rsidRPr="004415B9">
        <w:rPr>
          <w:rFonts w:ascii="Times New Roman" w:eastAsia="Times New Roman" w:hAnsi="Times New Roman" w:cs="Times New Roman"/>
          <w:color w:val="000000"/>
          <w:sz w:val="28"/>
          <w:szCs w:val="28"/>
          <w:lang w:eastAsia="ru-RU"/>
        </w:rPr>
        <w:t xml:space="preserve">е </w:t>
      </w:r>
      <w:r w:rsidR="00352FC8" w:rsidRPr="004415B9">
        <w:rPr>
          <w:rFonts w:ascii="Times New Roman" w:eastAsia="Times New Roman" w:hAnsi="Times New Roman" w:cs="Times New Roman"/>
          <w:color w:val="000000"/>
          <w:sz w:val="28"/>
          <w:szCs w:val="28"/>
          <w:lang w:eastAsia="ru-RU"/>
        </w:rPr>
        <w:t>в игровую деятельность, позволяе</w:t>
      </w:r>
      <w:r w:rsidR="003A592C" w:rsidRPr="004415B9">
        <w:rPr>
          <w:rFonts w:ascii="Times New Roman" w:eastAsia="Times New Roman" w:hAnsi="Times New Roman" w:cs="Times New Roman"/>
          <w:color w:val="000000"/>
          <w:sz w:val="28"/>
          <w:szCs w:val="28"/>
          <w:lang w:eastAsia="ru-RU"/>
        </w:rPr>
        <w:t>т сделать  процесс коррекционно-развивающего обучения более интересным  и ненавязчивым для детей.</w:t>
      </w:r>
    </w:p>
    <w:p w:rsidR="003A592C" w:rsidRPr="004415B9" w:rsidRDefault="003A592C"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     Разносторонний практический конструктивный материал можно применять на всех коррекционно-развивающих занятиях, что повышает эффективность коррекционной работы.</w:t>
      </w:r>
    </w:p>
    <w:p w:rsidR="003A592C" w:rsidRPr="004415B9" w:rsidRDefault="003A592C"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 xml:space="preserve">     Таким образом, видно, что конструктивная деятельность охватывает и влияет на все стороны </w:t>
      </w:r>
      <w:proofErr w:type="spellStart"/>
      <w:r w:rsidRPr="004415B9">
        <w:rPr>
          <w:rFonts w:ascii="Times New Roman" w:eastAsia="Times New Roman" w:hAnsi="Times New Roman" w:cs="Times New Roman"/>
          <w:color w:val="000000"/>
          <w:sz w:val="28"/>
          <w:szCs w:val="28"/>
          <w:lang w:eastAsia="ru-RU"/>
        </w:rPr>
        <w:t>психо</w:t>
      </w:r>
      <w:proofErr w:type="spellEnd"/>
      <w:r w:rsidR="00B56E74" w:rsidRPr="004415B9">
        <w:rPr>
          <w:rFonts w:ascii="Times New Roman" w:eastAsia="Times New Roman" w:hAnsi="Times New Roman" w:cs="Times New Roman"/>
          <w:color w:val="000000"/>
          <w:sz w:val="28"/>
          <w:szCs w:val="28"/>
          <w:lang w:eastAsia="ru-RU"/>
        </w:rPr>
        <w:t xml:space="preserve"> </w:t>
      </w:r>
      <w:r w:rsidRPr="004415B9">
        <w:rPr>
          <w:rFonts w:ascii="Times New Roman" w:eastAsia="Times New Roman" w:hAnsi="Times New Roman" w:cs="Times New Roman"/>
          <w:color w:val="000000"/>
          <w:sz w:val="28"/>
          <w:szCs w:val="28"/>
          <w:lang w:eastAsia="ru-RU"/>
        </w:rPr>
        <w:t>речевого развития ребенка. У детей с</w:t>
      </w:r>
      <w:r w:rsidR="00B56E74" w:rsidRPr="004415B9">
        <w:rPr>
          <w:rFonts w:ascii="Times New Roman" w:eastAsia="Times New Roman" w:hAnsi="Times New Roman" w:cs="Times New Roman"/>
          <w:color w:val="000000"/>
          <w:sz w:val="28"/>
          <w:szCs w:val="28"/>
          <w:lang w:eastAsia="ru-RU"/>
        </w:rPr>
        <w:t xml:space="preserve"> ОВЗ</w:t>
      </w:r>
      <w:r w:rsidRPr="004415B9">
        <w:rPr>
          <w:rFonts w:ascii="Times New Roman" w:eastAsia="Times New Roman" w:hAnsi="Times New Roman" w:cs="Times New Roman"/>
          <w:color w:val="000000"/>
          <w:sz w:val="28"/>
          <w:szCs w:val="28"/>
          <w:lang w:eastAsia="ru-RU"/>
        </w:rPr>
        <w:t>, как правило, страдают высшие психические процессы, участвующие в нормальном развитии ребенка.  Конструктивная деятельность  обладает огромным диагностическим и коррекционным потенциалом при работе с данной категорией детей.</w:t>
      </w:r>
    </w:p>
    <w:p w:rsidR="003A1BCB" w:rsidRPr="004415B9" w:rsidRDefault="003A1BCB" w:rsidP="0059524B">
      <w:pPr>
        <w:shd w:val="clear" w:color="auto" w:fill="FFFFFF"/>
        <w:spacing w:after="0" w:line="240" w:lineRule="auto"/>
        <w:ind w:left="142" w:right="284"/>
        <w:jc w:val="both"/>
        <w:rPr>
          <w:rFonts w:ascii="Times New Roman" w:eastAsia="Times New Roman" w:hAnsi="Times New Roman" w:cs="Times New Roman"/>
          <w:b/>
          <w:bCs/>
          <w:color w:val="000000"/>
          <w:sz w:val="28"/>
          <w:szCs w:val="28"/>
          <w:lang w:eastAsia="ru-RU"/>
        </w:rPr>
      </w:pPr>
    </w:p>
    <w:p w:rsidR="00E14D56" w:rsidRPr="004415B9" w:rsidRDefault="00E14D56" w:rsidP="0059524B">
      <w:pPr>
        <w:shd w:val="clear" w:color="auto" w:fill="FFFFFF"/>
        <w:spacing w:after="0" w:line="240" w:lineRule="auto"/>
        <w:ind w:left="142" w:right="282"/>
        <w:jc w:val="both"/>
        <w:rPr>
          <w:rFonts w:ascii="Times New Roman" w:eastAsia="Times New Roman" w:hAnsi="Times New Roman" w:cs="Times New Roman"/>
          <w:b/>
          <w:bCs/>
          <w:color w:val="000000"/>
          <w:sz w:val="28"/>
          <w:szCs w:val="28"/>
          <w:lang w:eastAsia="ru-RU"/>
        </w:rPr>
      </w:pPr>
    </w:p>
    <w:p w:rsidR="003A592C" w:rsidRPr="004415B9" w:rsidRDefault="003A592C" w:rsidP="0059524B">
      <w:pPr>
        <w:shd w:val="clear" w:color="auto" w:fill="FFFFFF"/>
        <w:spacing w:after="0" w:line="240" w:lineRule="auto"/>
        <w:ind w:left="142" w:right="282"/>
        <w:jc w:val="both"/>
        <w:rPr>
          <w:rFonts w:ascii="Times New Roman" w:eastAsia="Times New Roman" w:hAnsi="Times New Roman" w:cs="Times New Roman"/>
          <w:color w:val="000000"/>
          <w:sz w:val="28"/>
          <w:szCs w:val="28"/>
          <w:lang w:eastAsia="ru-RU"/>
        </w:rPr>
      </w:pPr>
      <w:r w:rsidRPr="004415B9">
        <w:rPr>
          <w:rFonts w:ascii="Times New Roman" w:eastAsia="Times New Roman" w:hAnsi="Times New Roman" w:cs="Times New Roman"/>
          <w:color w:val="000000"/>
          <w:sz w:val="28"/>
          <w:szCs w:val="28"/>
          <w:lang w:eastAsia="ru-RU"/>
        </w:rPr>
        <w:t> </w:t>
      </w:r>
    </w:p>
    <w:p w:rsidR="002548E8" w:rsidRPr="004415B9" w:rsidRDefault="002548E8" w:rsidP="0059524B">
      <w:pPr>
        <w:jc w:val="both"/>
        <w:rPr>
          <w:rFonts w:ascii="Times New Roman" w:hAnsi="Times New Roman" w:cs="Times New Roman"/>
          <w:sz w:val="28"/>
          <w:szCs w:val="28"/>
        </w:rPr>
      </w:pPr>
    </w:p>
    <w:sectPr w:rsidR="002548E8" w:rsidRPr="004415B9" w:rsidSect="002B4A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B16"/>
    <w:multiLevelType w:val="multilevel"/>
    <w:tmpl w:val="823A6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9112C"/>
    <w:multiLevelType w:val="hybridMultilevel"/>
    <w:tmpl w:val="0C7C6A5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8B35F76"/>
    <w:multiLevelType w:val="multilevel"/>
    <w:tmpl w:val="16B47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1C59D3"/>
    <w:multiLevelType w:val="hybridMultilevel"/>
    <w:tmpl w:val="221AB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D6D7C"/>
    <w:multiLevelType w:val="multilevel"/>
    <w:tmpl w:val="F5905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1073D9"/>
    <w:multiLevelType w:val="multilevel"/>
    <w:tmpl w:val="2506E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A117A8"/>
    <w:multiLevelType w:val="hybridMultilevel"/>
    <w:tmpl w:val="8F2AD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C144A9"/>
    <w:multiLevelType w:val="multilevel"/>
    <w:tmpl w:val="80B649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5A36A6"/>
    <w:multiLevelType w:val="multilevel"/>
    <w:tmpl w:val="90CC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ED367D"/>
    <w:multiLevelType w:val="hybridMultilevel"/>
    <w:tmpl w:val="22B023F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24242640"/>
    <w:multiLevelType w:val="multilevel"/>
    <w:tmpl w:val="2BE8D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AE0829"/>
    <w:multiLevelType w:val="hybridMultilevel"/>
    <w:tmpl w:val="7DDA8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1B1B7D"/>
    <w:multiLevelType w:val="multilevel"/>
    <w:tmpl w:val="61683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3C0169"/>
    <w:multiLevelType w:val="hybridMultilevel"/>
    <w:tmpl w:val="6FD6E41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32E773B1"/>
    <w:multiLevelType w:val="hybridMultilevel"/>
    <w:tmpl w:val="182C9AB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F355C5"/>
    <w:multiLevelType w:val="hybridMultilevel"/>
    <w:tmpl w:val="8060417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37696FD9"/>
    <w:multiLevelType w:val="hybridMultilevel"/>
    <w:tmpl w:val="5F8E2E2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3DE65712"/>
    <w:multiLevelType w:val="hybridMultilevel"/>
    <w:tmpl w:val="3FD64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87298B"/>
    <w:multiLevelType w:val="multilevel"/>
    <w:tmpl w:val="0178C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601F75"/>
    <w:multiLevelType w:val="hybridMultilevel"/>
    <w:tmpl w:val="E75E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672936"/>
    <w:multiLevelType w:val="hybridMultilevel"/>
    <w:tmpl w:val="55C86AF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4A091214"/>
    <w:multiLevelType w:val="hybridMultilevel"/>
    <w:tmpl w:val="8700924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4AF43C18"/>
    <w:multiLevelType w:val="hybridMultilevel"/>
    <w:tmpl w:val="65E4787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556A09D1"/>
    <w:multiLevelType w:val="hybridMultilevel"/>
    <w:tmpl w:val="88627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3B4BDA"/>
    <w:multiLevelType w:val="hybridMultilevel"/>
    <w:tmpl w:val="46548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4B4D1C"/>
    <w:multiLevelType w:val="hybridMultilevel"/>
    <w:tmpl w:val="D5083C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6C844A2B"/>
    <w:multiLevelType w:val="hybridMultilevel"/>
    <w:tmpl w:val="1B1E95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nsid w:val="70E30861"/>
    <w:multiLevelType w:val="hybridMultilevel"/>
    <w:tmpl w:val="61240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7B1CE4"/>
    <w:multiLevelType w:val="multilevel"/>
    <w:tmpl w:val="3028F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43735B"/>
    <w:multiLevelType w:val="hybridMultilevel"/>
    <w:tmpl w:val="741257EC"/>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0"/>
  </w:num>
  <w:num w:numId="2">
    <w:abstractNumId w:val="4"/>
  </w:num>
  <w:num w:numId="3">
    <w:abstractNumId w:val="12"/>
  </w:num>
  <w:num w:numId="4">
    <w:abstractNumId w:val="7"/>
  </w:num>
  <w:num w:numId="5">
    <w:abstractNumId w:val="28"/>
  </w:num>
  <w:num w:numId="6">
    <w:abstractNumId w:val="18"/>
  </w:num>
  <w:num w:numId="7">
    <w:abstractNumId w:val="10"/>
  </w:num>
  <w:num w:numId="8">
    <w:abstractNumId w:val="8"/>
  </w:num>
  <w:num w:numId="9">
    <w:abstractNumId w:val="2"/>
  </w:num>
  <w:num w:numId="10">
    <w:abstractNumId w:val="5"/>
  </w:num>
  <w:num w:numId="11">
    <w:abstractNumId w:val="19"/>
  </w:num>
  <w:num w:numId="12">
    <w:abstractNumId w:val="11"/>
  </w:num>
  <w:num w:numId="13">
    <w:abstractNumId w:val="14"/>
  </w:num>
  <w:num w:numId="14">
    <w:abstractNumId w:val="24"/>
  </w:num>
  <w:num w:numId="15">
    <w:abstractNumId w:val="23"/>
  </w:num>
  <w:num w:numId="16">
    <w:abstractNumId w:val="29"/>
  </w:num>
  <w:num w:numId="17">
    <w:abstractNumId w:val="3"/>
  </w:num>
  <w:num w:numId="18">
    <w:abstractNumId w:val="6"/>
  </w:num>
  <w:num w:numId="19">
    <w:abstractNumId w:val="17"/>
  </w:num>
  <w:num w:numId="20">
    <w:abstractNumId w:val="27"/>
  </w:num>
  <w:num w:numId="21">
    <w:abstractNumId w:val="15"/>
  </w:num>
  <w:num w:numId="22">
    <w:abstractNumId w:val="22"/>
  </w:num>
  <w:num w:numId="23">
    <w:abstractNumId w:val="9"/>
  </w:num>
  <w:num w:numId="24">
    <w:abstractNumId w:val="25"/>
  </w:num>
  <w:num w:numId="25">
    <w:abstractNumId w:val="13"/>
  </w:num>
  <w:num w:numId="26">
    <w:abstractNumId w:val="26"/>
  </w:num>
  <w:num w:numId="27">
    <w:abstractNumId w:val="1"/>
  </w:num>
  <w:num w:numId="28">
    <w:abstractNumId w:val="20"/>
  </w:num>
  <w:num w:numId="29">
    <w:abstractNumId w:val="21"/>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4324"/>
    <w:rsid w:val="000232FF"/>
    <w:rsid w:val="00026AB6"/>
    <w:rsid w:val="0003165C"/>
    <w:rsid w:val="00034590"/>
    <w:rsid w:val="00044A8C"/>
    <w:rsid w:val="000469BB"/>
    <w:rsid w:val="00053F02"/>
    <w:rsid w:val="00054C6F"/>
    <w:rsid w:val="00054FA0"/>
    <w:rsid w:val="00062A10"/>
    <w:rsid w:val="0009116E"/>
    <w:rsid w:val="00096E28"/>
    <w:rsid w:val="000A4400"/>
    <w:rsid w:val="000C674C"/>
    <w:rsid w:val="000E758F"/>
    <w:rsid w:val="000F251F"/>
    <w:rsid w:val="00102121"/>
    <w:rsid w:val="00106C92"/>
    <w:rsid w:val="00106FE2"/>
    <w:rsid w:val="00113F31"/>
    <w:rsid w:val="001241BA"/>
    <w:rsid w:val="001342F3"/>
    <w:rsid w:val="001358FC"/>
    <w:rsid w:val="00141436"/>
    <w:rsid w:val="00161502"/>
    <w:rsid w:val="00161CBD"/>
    <w:rsid w:val="00172E21"/>
    <w:rsid w:val="001B5063"/>
    <w:rsid w:val="001B60BB"/>
    <w:rsid w:val="001B7088"/>
    <w:rsid w:val="001E7034"/>
    <w:rsid w:val="00207120"/>
    <w:rsid w:val="00251314"/>
    <w:rsid w:val="002548E8"/>
    <w:rsid w:val="00254973"/>
    <w:rsid w:val="0026038D"/>
    <w:rsid w:val="0026040B"/>
    <w:rsid w:val="00274B5F"/>
    <w:rsid w:val="002B4A8F"/>
    <w:rsid w:val="002C1D37"/>
    <w:rsid w:val="002C6E28"/>
    <w:rsid w:val="0031400E"/>
    <w:rsid w:val="00336EF2"/>
    <w:rsid w:val="00352FC8"/>
    <w:rsid w:val="0038592E"/>
    <w:rsid w:val="003951EF"/>
    <w:rsid w:val="003972BE"/>
    <w:rsid w:val="003A1BCB"/>
    <w:rsid w:val="003A592C"/>
    <w:rsid w:val="003B44AF"/>
    <w:rsid w:val="003C1B87"/>
    <w:rsid w:val="003D149F"/>
    <w:rsid w:val="003D727B"/>
    <w:rsid w:val="003E5F88"/>
    <w:rsid w:val="00401AE3"/>
    <w:rsid w:val="00416186"/>
    <w:rsid w:val="00422301"/>
    <w:rsid w:val="00430705"/>
    <w:rsid w:val="004415B9"/>
    <w:rsid w:val="0046155F"/>
    <w:rsid w:val="00467634"/>
    <w:rsid w:val="004838AD"/>
    <w:rsid w:val="004A28C6"/>
    <w:rsid w:val="004A4397"/>
    <w:rsid w:val="005111A1"/>
    <w:rsid w:val="0051467C"/>
    <w:rsid w:val="0052219D"/>
    <w:rsid w:val="00552164"/>
    <w:rsid w:val="005638AC"/>
    <w:rsid w:val="00582F34"/>
    <w:rsid w:val="0058480E"/>
    <w:rsid w:val="005848DD"/>
    <w:rsid w:val="00590E67"/>
    <w:rsid w:val="00594324"/>
    <w:rsid w:val="0059435C"/>
    <w:rsid w:val="0059524B"/>
    <w:rsid w:val="00595E0D"/>
    <w:rsid w:val="005A0732"/>
    <w:rsid w:val="005A66FF"/>
    <w:rsid w:val="005A6A9E"/>
    <w:rsid w:val="005A78AB"/>
    <w:rsid w:val="005C0EA0"/>
    <w:rsid w:val="005C38E5"/>
    <w:rsid w:val="00615901"/>
    <w:rsid w:val="00620AEA"/>
    <w:rsid w:val="00624637"/>
    <w:rsid w:val="006334BD"/>
    <w:rsid w:val="00655049"/>
    <w:rsid w:val="00682F1A"/>
    <w:rsid w:val="00691337"/>
    <w:rsid w:val="006A47C4"/>
    <w:rsid w:val="006D143E"/>
    <w:rsid w:val="00701D66"/>
    <w:rsid w:val="0072364E"/>
    <w:rsid w:val="0072382C"/>
    <w:rsid w:val="00723EC4"/>
    <w:rsid w:val="00725C04"/>
    <w:rsid w:val="0072693F"/>
    <w:rsid w:val="00744F65"/>
    <w:rsid w:val="00757325"/>
    <w:rsid w:val="007755DB"/>
    <w:rsid w:val="00780E22"/>
    <w:rsid w:val="007B26F5"/>
    <w:rsid w:val="007B3E6C"/>
    <w:rsid w:val="007C7039"/>
    <w:rsid w:val="007D5CAF"/>
    <w:rsid w:val="007D675A"/>
    <w:rsid w:val="007F60D1"/>
    <w:rsid w:val="00816BDA"/>
    <w:rsid w:val="00821E0C"/>
    <w:rsid w:val="00834840"/>
    <w:rsid w:val="00842EA4"/>
    <w:rsid w:val="00870476"/>
    <w:rsid w:val="00872936"/>
    <w:rsid w:val="00891E27"/>
    <w:rsid w:val="00896842"/>
    <w:rsid w:val="008C429A"/>
    <w:rsid w:val="008D3F89"/>
    <w:rsid w:val="008E6AD3"/>
    <w:rsid w:val="008F0DFA"/>
    <w:rsid w:val="00910D54"/>
    <w:rsid w:val="00910FB6"/>
    <w:rsid w:val="00925EA7"/>
    <w:rsid w:val="00953BF9"/>
    <w:rsid w:val="00953D2B"/>
    <w:rsid w:val="00973A5B"/>
    <w:rsid w:val="009B01FB"/>
    <w:rsid w:val="009C490B"/>
    <w:rsid w:val="009D07AB"/>
    <w:rsid w:val="009F4A16"/>
    <w:rsid w:val="00A14F17"/>
    <w:rsid w:val="00A20CF6"/>
    <w:rsid w:val="00A4295A"/>
    <w:rsid w:val="00A56B9A"/>
    <w:rsid w:val="00A63BB5"/>
    <w:rsid w:val="00A66885"/>
    <w:rsid w:val="00A7187F"/>
    <w:rsid w:val="00A75624"/>
    <w:rsid w:val="00A954C1"/>
    <w:rsid w:val="00AC08B9"/>
    <w:rsid w:val="00AE725F"/>
    <w:rsid w:val="00AF334A"/>
    <w:rsid w:val="00AF52AB"/>
    <w:rsid w:val="00AF59E0"/>
    <w:rsid w:val="00B07165"/>
    <w:rsid w:val="00B12999"/>
    <w:rsid w:val="00B2128A"/>
    <w:rsid w:val="00B21D97"/>
    <w:rsid w:val="00B26402"/>
    <w:rsid w:val="00B33493"/>
    <w:rsid w:val="00B46796"/>
    <w:rsid w:val="00B51588"/>
    <w:rsid w:val="00B56E74"/>
    <w:rsid w:val="00B70FF8"/>
    <w:rsid w:val="00B747D9"/>
    <w:rsid w:val="00B76978"/>
    <w:rsid w:val="00B90755"/>
    <w:rsid w:val="00B91C60"/>
    <w:rsid w:val="00B96DD3"/>
    <w:rsid w:val="00BA55AE"/>
    <w:rsid w:val="00BC2E60"/>
    <w:rsid w:val="00BD76A6"/>
    <w:rsid w:val="00C06C4F"/>
    <w:rsid w:val="00C25339"/>
    <w:rsid w:val="00C31821"/>
    <w:rsid w:val="00C7648A"/>
    <w:rsid w:val="00C86AC8"/>
    <w:rsid w:val="00CA011F"/>
    <w:rsid w:val="00CB19A8"/>
    <w:rsid w:val="00CB2ECC"/>
    <w:rsid w:val="00CB6791"/>
    <w:rsid w:val="00CF3F35"/>
    <w:rsid w:val="00D0391A"/>
    <w:rsid w:val="00D04412"/>
    <w:rsid w:val="00D132CE"/>
    <w:rsid w:val="00D14BED"/>
    <w:rsid w:val="00D30E76"/>
    <w:rsid w:val="00D40D60"/>
    <w:rsid w:val="00D52D47"/>
    <w:rsid w:val="00D52D9F"/>
    <w:rsid w:val="00D57000"/>
    <w:rsid w:val="00D7397C"/>
    <w:rsid w:val="00DA18FA"/>
    <w:rsid w:val="00DA764A"/>
    <w:rsid w:val="00DA7782"/>
    <w:rsid w:val="00DB6539"/>
    <w:rsid w:val="00DC5253"/>
    <w:rsid w:val="00DD40E8"/>
    <w:rsid w:val="00DD627E"/>
    <w:rsid w:val="00DE2C41"/>
    <w:rsid w:val="00E047D3"/>
    <w:rsid w:val="00E14D56"/>
    <w:rsid w:val="00E97019"/>
    <w:rsid w:val="00EC447C"/>
    <w:rsid w:val="00ED22A1"/>
    <w:rsid w:val="00ED4BDC"/>
    <w:rsid w:val="00ED7F9B"/>
    <w:rsid w:val="00EE1561"/>
    <w:rsid w:val="00EE3365"/>
    <w:rsid w:val="00EF1EA8"/>
    <w:rsid w:val="00EF23A6"/>
    <w:rsid w:val="00F02A7E"/>
    <w:rsid w:val="00F06B6E"/>
    <w:rsid w:val="00F2514A"/>
    <w:rsid w:val="00F26205"/>
    <w:rsid w:val="00F55A50"/>
    <w:rsid w:val="00F82D8F"/>
    <w:rsid w:val="00FA0CE9"/>
    <w:rsid w:val="00FC2E21"/>
    <w:rsid w:val="00FD0E45"/>
    <w:rsid w:val="00FD5035"/>
    <w:rsid w:val="00FF57FD"/>
    <w:rsid w:val="00FF5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E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E74"/>
    <w:pPr>
      <w:ind w:left="720"/>
      <w:contextualSpacing/>
    </w:pPr>
  </w:style>
</w:styles>
</file>

<file path=word/webSettings.xml><?xml version="1.0" encoding="utf-8"?>
<w:webSettings xmlns:r="http://schemas.openxmlformats.org/officeDocument/2006/relationships" xmlns:w="http://schemas.openxmlformats.org/wordprocessingml/2006/main">
  <w:divs>
    <w:div w:id="56880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8A15A-D406-474A-B0C6-6C63CDC3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1030</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Шипинова</dc:creator>
  <cp:keywords/>
  <dc:description/>
  <cp:lastModifiedBy>techno</cp:lastModifiedBy>
  <cp:revision>9</cp:revision>
  <dcterms:created xsi:type="dcterms:W3CDTF">2022-03-14T15:36:00Z</dcterms:created>
  <dcterms:modified xsi:type="dcterms:W3CDTF">2022-03-29T05:57:00Z</dcterms:modified>
</cp:coreProperties>
</file>