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4 марта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МАННАЯ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МАННАЯ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*КОФЕЙНЫЙ НАПИТОК НА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*КОФЕЙНЫЙ НАПИТОК НА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II 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*СНЕЖОК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*БОРЩ С ФАСОЛЬЮ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*БОРЩ С ФАСОЛЬЮ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**ШНИЦЕЛЬ РЫБНЫЙ НАТУРАЛЬНЫЙ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**ШНИЦЕЛЬ РЫБНЫЙ НАТУРАЛЬНЫЙ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*КАРТОФЕЛЬНОЕ ПЮРЕ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*ЯБЛОКО СВЕЖЕЕ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*ЗАПЕКАНКА РИСОВАЯ С ТВОРОГОМ СО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СГУЩЕННЫМ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150/20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*ЗАПЕКАНКА РИСОВАЯ С ТВОРОГОМ СО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СГУЩЕННЫМ 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130/10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СДОБА ОБЫКНОВЕННАЯ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СДОБА ОБЫКНОВЕННАЯ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